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D0" w:rsidRPr="00BF4EAB" w:rsidRDefault="004714D0" w:rsidP="004714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F4EAB">
        <w:rPr>
          <w:rFonts w:ascii="Arial" w:hAnsi="Arial" w:cs="Arial"/>
          <w:b/>
          <w:sz w:val="24"/>
          <w:szCs w:val="24"/>
        </w:rPr>
        <w:t>INSTRUCTIVA DE PODER</w:t>
      </w:r>
    </w:p>
    <w:p w:rsidR="004714D0" w:rsidRPr="00854787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Señor Notario de Fe Pública del Consulado </w:t>
      </w:r>
      <w:proofErr w:type="gramStart"/>
      <w:r w:rsidRPr="00854787">
        <w:rPr>
          <w:rFonts w:ascii="Arial" w:hAnsi="Arial" w:cs="Arial"/>
          <w:sz w:val="28"/>
          <w:szCs w:val="28"/>
        </w:rPr>
        <w:t>de  Estado</w:t>
      </w:r>
      <w:proofErr w:type="gramEnd"/>
      <w:r w:rsidRPr="00854787">
        <w:rPr>
          <w:rFonts w:ascii="Arial" w:hAnsi="Arial" w:cs="Arial"/>
          <w:sz w:val="28"/>
          <w:szCs w:val="28"/>
        </w:rPr>
        <w:t xml:space="preserve"> Plurinacional de Bolivia en la república de Argentina, sírvase elaborar un poder especial y suficiente, otorgado por los señores: FREDDY FRANCISCO CONTRERAS YUJRA, con C.I. Nº 4318380 L.P., y ROSA QUENALLATA CHINO, con C.I. Nº 2643939 L.P.,  a favor  del señor: GERVACIO  QUENALLATA CHINO, con C.I. Nº 2634055 L.P.,  con las siguientes facultades:</w:t>
      </w:r>
    </w:p>
    <w:p w:rsidR="004714D0" w:rsidRPr="00854787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1.-  Para que en nombre y </w:t>
      </w:r>
      <w:proofErr w:type="gramStart"/>
      <w:r w:rsidRPr="00854787">
        <w:rPr>
          <w:rFonts w:ascii="Arial" w:hAnsi="Arial" w:cs="Arial"/>
          <w:sz w:val="28"/>
          <w:szCs w:val="28"/>
        </w:rPr>
        <w:t>representación  de</w:t>
      </w:r>
      <w:proofErr w:type="gramEnd"/>
      <w:r w:rsidRPr="00854787">
        <w:rPr>
          <w:rFonts w:ascii="Arial" w:hAnsi="Arial" w:cs="Arial"/>
          <w:sz w:val="28"/>
          <w:szCs w:val="28"/>
        </w:rPr>
        <w:t xml:space="preserve"> los señores:  FREDDY FRANCISCO CONTRERAS YUJRA, con C.I. Nº 4318380 L.P., y ROSA QUENALLATA CHINO, con C.I. Nº 2643939 L.P, acciones y derechos realice  la compra  en todo o en copropiedad de un lote de terreno  ubicado en. Villa Yara de </w:t>
      </w:r>
      <w:proofErr w:type="spellStart"/>
      <w:r w:rsidRPr="00854787">
        <w:rPr>
          <w:rFonts w:ascii="Arial" w:hAnsi="Arial" w:cs="Arial"/>
          <w:sz w:val="28"/>
          <w:szCs w:val="28"/>
        </w:rPr>
        <w:t>Caranavi</w:t>
      </w:r>
      <w:proofErr w:type="spellEnd"/>
      <w:r w:rsidRPr="00854787">
        <w:rPr>
          <w:rFonts w:ascii="Arial" w:hAnsi="Arial" w:cs="Arial"/>
          <w:sz w:val="28"/>
          <w:szCs w:val="28"/>
        </w:rPr>
        <w:t xml:space="preserve">, lote Nº 3 – C, manzana 12, con una superficie de 100.- mts2., debidamente inscrito en Oficinas de Derechos  Reales  bajo la Matricula de Folio Real Nº 2.20.1.01.0001022 VIGENTE.- </w:t>
      </w:r>
    </w:p>
    <w:p w:rsidR="004714D0" w:rsidRPr="00854787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2.- Asimismo para que fije precio de la compra </w:t>
      </w:r>
      <w:proofErr w:type="gramStart"/>
      <w:r w:rsidRPr="00854787">
        <w:rPr>
          <w:rFonts w:ascii="Arial" w:hAnsi="Arial" w:cs="Arial"/>
          <w:sz w:val="28"/>
          <w:szCs w:val="28"/>
        </w:rPr>
        <w:t>del  lote</w:t>
      </w:r>
      <w:proofErr w:type="gramEnd"/>
      <w:r w:rsidRPr="00854787">
        <w:rPr>
          <w:rFonts w:ascii="Arial" w:hAnsi="Arial" w:cs="Arial"/>
          <w:sz w:val="28"/>
          <w:szCs w:val="28"/>
        </w:rPr>
        <w:t xml:space="preserve"> de terreno,  firme y rubrique la minuta de compra y venta  del lote de terreno y se apersone ante cualquier Notario de Fe Publica  para la firma,  rubrica y  estampe las huellas digitales en el Protocolo Notarial de la Escritura </w:t>
      </w:r>
      <w:proofErr w:type="spellStart"/>
      <w:r w:rsidRPr="00854787">
        <w:rPr>
          <w:rFonts w:ascii="Arial" w:hAnsi="Arial" w:cs="Arial"/>
          <w:sz w:val="28"/>
          <w:szCs w:val="28"/>
        </w:rPr>
        <w:t>Publica</w:t>
      </w:r>
      <w:proofErr w:type="spellEnd"/>
      <w:r w:rsidRPr="00854787">
        <w:rPr>
          <w:rFonts w:ascii="Arial" w:hAnsi="Arial" w:cs="Arial"/>
          <w:sz w:val="28"/>
          <w:szCs w:val="28"/>
        </w:rPr>
        <w:t>.</w:t>
      </w:r>
    </w:p>
    <w:p w:rsidR="004714D0" w:rsidRPr="00854787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3.- Se apersone ante la oficina de la Dirección de </w:t>
      </w:r>
      <w:proofErr w:type="gramStart"/>
      <w:r w:rsidRPr="00854787">
        <w:rPr>
          <w:rFonts w:ascii="Arial" w:hAnsi="Arial" w:cs="Arial"/>
          <w:sz w:val="28"/>
          <w:szCs w:val="28"/>
        </w:rPr>
        <w:t>recaudaciones  del</w:t>
      </w:r>
      <w:proofErr w:type="gramEnd"/>
      <w:r w:rsidRPr="00854787">
        <w:rPr>
          <w:rFonts w:ascii="Arial" w:hAnsi="Arial" w:cs="Arial"/>
          <w:sz w:val="28"/>
          <w:szCs w:val="28"/>
        </w:rPr>
        <w:t xml:space="preserve"> Gobierno Autónomo Municipal de </w:t>
      </w:r>
      <w:proofErr w:type="spellStart"/>
      <w:r w:rsidRPr="00854787">
        <w:rPr>
          <w:rFonts w:ascii="Arial" w:hAnsi="Arial" w:cs="Arial"/>
          <w:sz w:val="28"/>
          <w:szCs w:val="28"/>
        </w:rPr>
        <w:t>Caranavi</w:t>
      </w:r>
      <w:proofErr w:type="spellEnd"/>
      <w:r w:rsidRPr="00854787">
        <w:rPr>
          <w:rFonts w:ascii="Arial" w:hAnsi="Arial" w:cs="Arial"/>
          <w:sz w:val="28"/>
          <w:szCs w:val="28"/>
        </w:rPr>
        <w:t>, para pagar por concepto  de transferencia, para que realice el pago de impuestos anuales,  del lote de terreno.</w:t>
      </w:r>
    </w:p>
    <w:p w:rsidR="004714D0" w:rsidRPr="00854787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4.- Apersonarse ante oficina de Registro de Derechos Reales  de </w:t>
      </w:r>
      <w:proofErr w:type="spellStart"/>
      <w:r w:rsidRPr="00854787">
        <w:rPr>
          <w:rFonts w:ascii="Arial" w:hAnsi="Arial" w:cs="Arial"/>
          <w:sz w:val="28"/>
          <w:szCs w:val="28"/>
        </w:rPr>
        <w:t>Caranavi</w:t>
      </w:r>
      <w:proofErr w:type="spellEnd"/>
      <w:r w:rsidRPr="00854787">
        <w:rPr>
          <w:rFonts w:ascii="Arial" w:hAnsi="Arial" w:cs="Arial"/>
          <w:sz w:val="28"/>
          <w:szCs w:val="28"/>
        </w:rPr>
        <w:t xml:space="preserve">, de la provincia </w:t>
      </w:r>
      <w:proofErr w:type="spellStart"/>
      <w:r w:rsidRPr="00854787">
        <w:rPr>
          <w:rFonts w:ascii="Arial" w:hAnsi="Arial" w:cs="Arial"/>
          <w:sz w:val="28"/>
          <w:szCs w:val="28"/>
        </w:rPr>
        <w:t>Caranavi</w:t>
      </w:r>
      <w:proofErr w:type="spellEnd"/>
      <w:r w:rsidRPr="00854787">
        <w:rPr>
          <w:rFonts w:ascii="Arial" w:hAnsi="Arial" w:cs="Arial"/>
          <w:sz w:val="28"/>
          <w:szCs w:val="28"/>
        </w:rPr>
        <w:t xml:space="preserve"> del departamento de La Paz del Estado Plurinacional de Bolivia, y pueda tramitar la inscripción  del derecho propietario  del lote de terreno a favor de los mandantes y realice la sub inscripción  si corresponde,   realice cuanto tramite  o firma de documentos sea necesario hasta obtener y recojo del Folio Real a nombre de los mandantes, </w:t>
      </w:r>
      <w:proofErr w:type="spellStart"/>
      <w:r w:rsidRPr="00854787">
        <w:rPr>
          <w:rFonts w:ascii="Arial" w:hAnsi="Arial" w:cs="Arial"/>
          <w:sz w:val="28"/>
          <w:szCs w:val="28"/>
        </w:rPr>
        <w:t>mas</w:t>
      </w:r>
      <w:proofErr w:type="spellEnd"/>
      <w:r w:rsidRPr="00854787">
        <w:rPr>
          <w:rFonts w:ascii="Arial" w:hAnsi="Arial" w:cs="Arial"/>
          <w:sz w:val="28"/>
          <w:szCs w:val="28"/>
        </w:rPr>
        <w:t xml:space="preserve"> poder para subsanar la documentación observada si hubiera.</w:t>
      </w:r>
    </w:p>
    <w:p w:rsidR="004714D0" w:rsidRPr="00854787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 En suma le faculta para realizar cuanto acto o gestión o firma de </w:t>
      </w:r>
      <w:proofErr w:type="gramStart"/>
      <w:r w:rsidRPr="00854787">
        <w:rPr>
          <w:rFonts w:ascii="Arial" w:hAnsi="Arial" w:cs="Arial"/>
          <w:sz w:val="28"/>
          <w:szCs w:val="28"/>
        </w:rPr>
        <w:t>documentos  que</w:t>
      </w:r>
      <w:proofErr w:type="gramEnd"/>
      <w:r w:rsidRPr="00854787">
        <w:rPr>
          <w:rFonts w:ascii="Arial" w:hAnsi="Arial" w:cs="Arial"/>
          <w:sz w:val="28"/>
          <w:szCs w:val="28"/>
        </w:rPr>
        <w:t xml:space="preserve"> se requiera para el cumplimiento y éxito del presente mandato, sin que la falta de  clausula expresa  se pueda tachar de insuficiente.-</w:t>
      </w:r>
    </w:p>
    <w:bookmarkEnd w:id="0"/>
    <w:p w:rsidR="005E3906" w:rsidRPr="004714D0" w:rsidRDefault="004714D0" w:rsidP="004714D0">
      <w:pPr>
        <w:jc w:val="both"/>
        <w:rPr>
          <w:rFonts w:ascii="Arial" w:hAnsi="Arial" w:cs="Arial"/>
          <w:sz w:val="28"/>
          <w:szCs w:val="28"/>
        </w:rPr>
      </w:pPr>
      <w:r w:rsidRPr="00854787">
        <w:rPr>
          <w:rFonts w:ascii="Arial" w:hAnsi="Arial" w:cs="Arial"/>
          <w:sz w:val="28"/>
          <w:szCs w:val="28"/>
        </w:rPr>
        <w:t xml:space="preserve">Así dijeron los otorgantes y </w:t>
      </w:r>
      <w:proofErr w:type="gramStart"/>
      <w:r w:rsidRPr="00854787">
        <w:rPr>
          <w:rFonts w:ascii="Arial" w:hAnsi="Arial" w:cs="Arial"/>
          <w:sz w:val="28"/>
          <w:szCs w:val="28"/>
        </w:rPr>
        <w:t>firman.-</w:t>
      </w:r>
      <w:proofErr w:type="gramEnd"/>
    </w:p>
    <w:sectPr w:rsidR="005E3906" w:rsidRPr="004714D0" w:rsidSect="00BA7334">
      <w:pgSz w:w="12242" w:h="18711" w:code="5"/>
      <w:pgMar w:top="3119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0"/>
    <w:rsid w:val="004714D0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2876"/>
  <w15:chartTrackingRefBased/>
  <w15:docId w15:val="{B50C7738-7F36-4422-88E4-0C3E40D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D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2022-04-04T14:37:00Z</dcterms:created>
  <dcterms:modified xsi:type="dcterms:W3CDTF">2022-04-04T14:42:00Z</dcterms:modified>
</cp:coreProperties>
</file>