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17" w:rsidRPr="002E4D23" w:rsidRDefault="002E4D23" w:rsidP="002E4D23">
      <w:pPr>
        <w:jc w:val="center"/>
        <w:rPr>
          <w:b/>
          <w:sz w:val="32"/>
        </w:rPr>
      </w:pPr>
      <w:r w:rsidRPr="002E4D23">
        <w:rPr>
          <w:b/>
          <w:sz w:val="32"/>
        </w:rPr>
        <w:t>I INTERPONE EXCEPCION PREVIA</w:t>
      </w:r>
    </w:p>
    <w:p w:rsidR="002E4D23" w:rsidRDefault="002E4D23" w:rsidP="002E4D23">
      <w:pPr>
        <w:tabs>
          <w:tab w:val="left" w:pos="1605"/>
        </w:tabs>
        <w:rPr>
          <w:sz w:val="28"/>
        </w:rPr>
      </w:pPr>
      <w:r>
        <w:tab/>
      </w:r>
      <w:r w:rsidR="000F63C9">
        <w:rPr>
          <w:sz w:val="28"/>
        </w:rPr>
        <w:t>Exposición</w:t>
      </w:r>
      <w:bookmarkStart w:id="0" w:name="_GoBack"/>
      <w:bookmarkEnd w:id="0"/>
      <w:r>
        <w:rPr>
          <w:sz w:val="28"/>
        </w:rPr>
        <w:t xml:space="preserve"> hechos que ameritan la excepción </w:t>
      </w:r>
    </w:p>
    <w:p w:rsidR="002E4D23" w:rsidRDefault="002E4D23" w:rsidP="002E4D23">
      <w:pPr>
        <w:tabs>
          <w:tab w:val="left" w:pos="1605"/>
        </w:tabs>
        <w:rPr>
          <w:sz w:val="28"/>
        </w:rPr>
      </w:pPr>
      <w:r>
        <w:rPr>
          <w:sz w:val="28"/>
        </w:rPr>
        <w:t>La excepción previa de cosa juzgada tiene como fundamento los siguientes hechos:</w:t>
      </w:r>
    </w:p>
    <w:p w:rsidR="002E4D23" w:rsidRPr="002E4D23" w:rsidRDefault="002E4D23" w:rsidP="002E4D23">
      <w:pPr>
        <w:pStyle w:val="Prrafodelista"/>
        <w:numPr>
          <w:ilvl w:val="0"/>
          <w:numId w:val="1"/>
        </w:numPr>
        <w:tabs>
          <w:tab w:val="left" w:pos="1605"/>
        </w:tabs>
        <w:rPr>
          <w:sz w:val="28"/>
        </w:rPr>
      </w:pPr>
      <w:r w:rsidRPr="002E4D23">
        <w:rPr>
          <w:sz w:val="16"/>
        </w:rPr>
        <w:t>383</w:t>
      </w:r>
    </w:p>
    <w:p w:rsidR="002E4D23" w:rsidRDefault="002E4D23" w:rsidP="002E4D23">
      <w:pPr>
        <w:pStyle w:val="Prrafodelista"/>
        <w:numPr>
          <w:ilvl w:val="0"/>
          <w:numId w:val="1"/>
        </w:numPr>
        <w:tabs>
          <w:tab w:val="left" w:pos="1605"/>
        </w:tabs>
        <w:rPr>
          <w:sz w:val="28"/>
        </w:rPr>
      </w:pPr>
      <w:r>
        <w:rPr>
          <w:sz w:val="28"/>
        </w:rPr>
        <w:t xml:space="preserve">El presente asunto </w:t>
      </w:r>
      <w:r w:rsidR="000F63C9">
        <w:rPr>
          <w:sz w:val="28"/>
        </w:rPr>
        <w:t>litigioso</w:t>
      </w:r>
      <w:r>
        <w:rPr>
          <w:sz w:val="28"/>
        </w:rPr>
        <w:t xml:space="preserve">  ha sido ya tramitado en la justicia ordinaria, habiendo </w:t>
      </w:r>
      <w:r w:rsidR="000F63C9">
        <w:rPr>
          <w:sz w:val="28"/>
        </w:rPr>
        <w:t>obtenido</w:t>
      </w:r>
      <w:r>
        <w:rPr>
          <w:sz w:val="28"/>
        </w:rPr>
        <w:t xml:space="preserve"> sentencia favorable que a la fecha se encuentra ejecutoriada.</w:t>
      </w:r>
    </w:p>
    <w:p w:rsidR="002E4D23" w:rsidRDefault="002E4D23" w:rsidP="002E4D23">
      <w:pPr>
        <w:pStyle w:val="Prrafodelista"/>
        <w:numPr>
          <w:ilvl w:val="0"/>
          <w:numId w:val="1"/>
        </w:numPr>
        <w:tabs>
          <w:tab w:val="left" w:pos="1605"/>
        </w:tabs>
        <w:rPr>
          <w:sz w:val="28"/>
        </w:rPr>
      </w:pPr>
      <w:r>
        <w:rPr>
          <w:sz w:val="28"/>
        </w:rPr>
        <w:t>Etc.</w:t>
      </w:r>
    </w:p>
    <w:p w:rsidR="002E4D23" w:rsidRPr="000F63C9" w:rsidRDefault="002E4D23" w:rsidP="000F63C9">
      <w:pPr>
        <w:jc w:val="center"/>
        <w:rPr>
          <w:b/>
          <w:sz w:val="28"/>
        </w:rPr>
      </w:pPr>
      <w:r w:rsidRPr="000F63C9">
        <w:rPr>
          <w:b/>
          <w:sz w:val="28"/>
        </w:rPr>
        <w:t>Exposición del derecho de la excepción</w:t>
      </w:r>
    </w:p>
    <w:p w:rsidR="002E4D23" w:rsidRDefault="002E4D23" w:rsidP="002E4D23">
      <w:pPr>
        <w:rPr>
          <w:sz w:val="28"/>
        </w:rPr>
      </w:pPr>
      <w:r w:rsidRPr="002E4D23">
        <w:rPr>
          <w:sz w:val="28"/>
        </w:rPr>
        <w:t xml:space="preserve">Por los hechos descritos </w:t>
      </w:r>
      <w:r>
        <w:rPr>
          <w:sz w:val="28"/>
        </w:rPr>
        <w:t xml:space="preserve">anteriormente se tiene que el presente caso ha sido juzgado en la </w:t>
      </w:r>
      <w:r w:rsidR="000F63C9">
        <w:rPr>
          <w:sz w:val="28"/>
        </w:rPr>
        <w:t>vía</w:t>
      </w:r>
      <w:r>
        <w:rPr>
          <w:sz w:val="28"/>
        </w:rPr>
        <w:t xml:space="preserve"> ordinaria, teniendo a la fecha la triple identidad de objeto, sujetos y causa; por consiguiente, ejecutoriada la sentencia, por lo que tengo derecho a que sea acogida favorablemente la excepción de cosa juzgada que extinguida en forma definitiva la demanda de usucapión.</w:t>
      </w:r>
    </w:p>
    <w:p w:rsidR="002E4D23" w:rsidRDefault="002E4D23" w:rsidP="002E4D23">
      <w:pPr>
        <w:rPr>
          <w:sz w:val="28"/>
        </w:rPr>
      </w:pPr>
      <w:r>
        <w:rPr>
          <w:sz w:val="28"/>
        </w:rPr>
        <w:t xml:space="preserve">El derecho que tengo </w:t>
      </w:r>
      <w:r w:rsidR="000F63C9">
        <w:rPr>
          <w:sz w:val="28"/>
        </w:rPr>
        <w:t>invocado</w:t>
      </w:r>
      <w:r>
        <w:rPr>
          <w:sz w:val="28"/>
        </w:rPr>
        <w:t xml:space="preserve"> </w:t>
      </w:r>
      <w:r w:rsidR="000F63C9">
        <w:rPr>
          <w:sz w:val="28"/>
        </w:rPr>
        <w:t>se encuentra respaldado por el inc. 7) del Art. 336 del Código de Procedimiento Civil.</w:t>
      </w:r>
    </w:p>
    <w:p w:rsidR="000F63C9" w:rsidRPr="000F63C9" w:rsidRDefault="000F63C9" w:rsidP="000F63C9">
      <w:pPr>
        <w:jc w:val="center"/>
        <w:rPr>
          <w:b/>
          <w:sz w:val="28"/>
        </w:rPr>
      </w:pPr>
      <w:r w:rsidRPr="000F63C9">
        <w:rPr>
          <w:b/>
          <w:sz w:val="28"/>
        </w:rPr>
        <w:t>Ofrecimiento de prueba para la admisión de la excepción:</w:t>
      </w:r>
    </w:p>
    <w:p w:rsidR="000F63C9" w:rsidRDefault="000F63C9" w:rsidP="000F63C9">
      <w:pPr>
        <w:pStyle w:val="Prrafodelista"/>
        <w:numPr>
          <w:ilvl w:val="0"/>
          <w:numId w:val="2"/>
        </w:numPr>
        <w:rPr>
          <w:sz w:val="28"/>
        </w:rPr>
      </w:pPr>
      <w:r w:rsidRPr="000F63C9">
        <w:rPr>
          <w:sz w:val="28"/>
        </w:rPr>
        <w:t xml:space="preserve">Testimonio de </w:t>
      </w:r>
      <w:r>
        <w:rPr>
          <w:sz w:val="28"/>
        </w:rPr>
        <w:t>la Sentencia Judicial Nº 100/06, que demuestra (…)</w:t>
      </w:r>
    </w:p>
    <w:p w:rsidR="000F63C9" w:rsidRDefault="000F63C9" w:rsidP="000F63C9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Certificación del Secretario del Juzgado Publico en lo Civil que demuestra (…)</w:t>
      </w:r>
    </w:p>
    <w:p w:rsidR="000F63C9" w:rsidRDefault="000F63C9" w:rsidP="000F63C9">
      <w:pPr>
        <w:pStyle w:val="Prrafodelista"/>
        <w:ind w:left="786"/>
        <w:rPr>
          <w:sz w:val="28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233045</wp:posOffset>
                </wp:positionV>
                <wp:extent cx="10953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18.35pt" to="104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" strokecolor="black [3040]"/>
            </w:pict>
          </mc:Fallback>
        </mc:AlternateContent>
      </w:r>
    </w:p>
    <w:p w:rsidR="000F63C9" w:rsidRPr="000F63C9" w:rsidRDefault="000F63C9" w:rsidP="000F63C9">
      <w:pPr>
        <w:ind w:firstLine="708"/>
        <w:rPr>
          <w:sz w:val="28"/>
        </w:rPr>
      </w:pPr>
      <w:r>
        <w:rPr>
          <w:sz w:val="28"/>
        </w:rPr>
        <w:t xml:space="preserve">383 Pueden plantearse uno o varios hechos, todo dependiendo del caso concreto; concreto, empero, interesa destacar que los hechos deben plantearse y ser expuestos uno por uno, numerados si es posible y bien especificados, concretos y claros con el objeto de probar.  </w:t>
      </w:r>
    </w:p>
    <w:sectPr w:rsidR="000F63C9" w:rsidRPr="000F63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810"/>
    <w:multiLevelType w:val="hybridMultilevel"/>
    <w:tmpl w:val="697411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1060E"/>
    <w:multiLevelType w:val="hybridMultilevel"/>
    <w:tmpl w:val="70140F5A"/>
    <w:lvl w:ilvl="0" w:tplc="050C07B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23"/>
    <w:rsid w:val="000F63C9"/>
    <w:rsid w:val="002E4D23"/>
    <w:rsid w:val="00A4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4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2015-07-30T22:54:00Z</dcterms:created>
  <dcterms:modified xsi:type="dcterms:W3CDTF">2015-07-30T23:14:00Z</dcterms:modified>
</cp:coreProperties>
</file>