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0AD9" w14:textId="77777777" w:rsidR="004A0A44" w:rsidRPr="0030719F" w:rsidRDefault="004A0A44" w:rsidP="005D2AB1">
      <w:pPr>
        <w:spacing w:after="0" w:line="360" w:lineRule="auto"/>
        <w:rPr>
          <w:rFonts w:ascii="Tahoma" w:hAnsi="Tahoma" w:cs="Tahoma"/>
          <w:sz w:val="24"/>
          <w:szCs w:val="24"/>
        </w:rPr>
      </w:pPr>
      <w:r w:rsidRPr="0030719F">
        <w:rPr>
          <w:rFonts w:ascii="Tahoma" w:hAnsi="Tahoma" w:cs="Tahoma"/>
          <w:sz w:val="24"/>
          <w:szCs w:val="24"/>
        </w:rPr>
        <w:t xml:space="preserve">SEÑOR </w:t>
      </w:r>
      <w:r w:rsidR="0030719F">
        <w:rPr>
          <w:rFonts w:ascii="Tahoma" w:hAnsi="Tahoma" w:cs="Tahoma"/>
          <w:sz w:val="24"/>
          <w:szCs w:val="24"/>
        </w:rPr>
        <w:t>VOCAL CONSTITUCIONAL DE LA CAPITAL</w:t>
      </w:r>
      <w:r w:rsidRPr="0030719F">
        <w:rPr>
          <w:rFonts w:ascii="Tahoma" w:hAnsi="Tahoma" w:cs="Tahoma"/>
          <w:sz w:val="24"/>
          <w:szCs w:val="24"/>
        </w:rPr>
        <w:t>.</w:t>
      </w:r>
      <w:r w:rsidR="00202113" w:rsidRPr="0030719F">
        <w:rPr>
          <w:rFonts w:ascii="Tahoma" w:hAnsi="Tahoma" w:cs="Tahoma"/>
          <w:sz w:val="24"/>
          <w:szCs w:val="24"/>
        </w:rPr>
        <w:t>-</w:t>
      </w:r>
    </w:p>
    <w:p w14:paraId="2FE9D118" w14:textId="77777777" w:rsidR="004A0A44" w:rsidRPr="0030719F" w:rsidRDefault="004A0A44" w:rsidP="00202113">
      <w:pPr>
        <w:spacing w:after="0" w:line="360" w:lineRule="auto"/>
        <w:jc w:val="center"/>
        <w:rPr>
          <w:rFonts w:ascii="Tahoma" w:hAnsi="Tahoma" w:cs="Tahoma"/>
          <w:b/>
          <w:sz w:val="28"/>
          <w:szCs w:val="28"/>
          <w:u w:val="single"/>
        </w:rPr>
      </w:pPr>
      <w:r w:rsidRPr="0030719F">
        <w:rPr>
          <w:rFonts w:ascii="Tahoma" w:hAnsi="Tahoma" w:cs="Tahoma"/>
          <w:b/>
          <w:sz w:val="28"/>
          <w:szCs w:val="28"/>
          <w:u w:val="single"/>
        </w:rPr>
        <w:t>INTERPONE ACCION DE LIBERTAD</w:t>
      </w:r>
    </w:p>
    <w:p w14:paraId="38074A47" w14:textId="77777777" w:rsidR="004A0A44" w:rsidRPr="0030719F" w:rsidRDefault="004A0A44" w:rsidP="00202113">
      <w:pPr>
        <w:spacing w:after="0" w:line="360" w:lineRule="auto"/>
        <w:jc w:val="center"/>
        <w:rPr>
          <w:rFonts w:ascii="Tahoma" w:hAnsi="Tahoma" w:cs="Tahoma"/>
          <w:b/>
          <w:sz w:val="24"/>
          <w:szCs w:val="24"/>
        </w:rPr>
      </w:pPr>
      <w:r w:rsidRPr="0030719F">
        <w:rPr>
          <w:rFonts w:ascii="Tahoma" w:hAnsi="Tahoma" w:cs="Tahoma"/>
          <w:b/>
          <w:sz w:val="24"/>
          <w:szCs w:val="24"/>
        </w:rPr>
        <w:t>OTROSIES.- SU CONTENIDO</w:t>
      </w:r>
    </w:p>
    <w:p w14:paraId="0AB9675A" w14:textId="77777777" w:rsidR="004A0A44" w:rsidRPr="0030719F" w:rsidRDefault="00CC26E7" w:rsidP="005D2AB1">
      <w:pPr>
        <w:spacing w:after="0" w:line="360" w:lineRule="auto"/>
        <w:jc w:val="both"/>
        <w:rPr>
          <w:rFonts w:ascii="Tahoma" w:hAnsi="Tahoma" w:cs="Tahoma"/>
          <w:sz w:val="24"/>
          <w:szCs w:val="24"/>
        </w:rPr>
      </w:pPr>
      <w:r>
        <w:rPr>
          <w:rFonts w:ascii="Tahoma" w:hAnsi="Tahoma" w:cs="Tahoma"/>
          <w:sz w:val="24"/>
          <w:szCs w:val="24"/>
        </w:rPr>
        <w:t>…………………………………</w:t>
      </w:r>
      <w:r w:rsidR="004A0A44" w:rsidRPr="0030719F">
        <w:rPr>
          <w:rFonts w:ascii="Tahoma" w:hAnsi="Tahoma" w:cs="Tahoma"/>
          <w:sz w:val="24"/>
          <w:szCs w:val="24"/>
        </w:rPr>
        <w:t>, mayor de edad y hábil por</w:t>
      </w:r>
      <w:r w:rsidR="00202113" w:rsidRPr="0030719F">
        <w:rPr>
          <w:rFonts w:ascii="Tahoma" w:hAnsi="Tahoma" w:cs="Tahoma"/>
          <w:sz w:val="24"/>
          <w:szCs w:val="24"/>
        </w:rPr>
        <w:t xml:space="preserve"> Ley</w:t>
      </w:r>
      <w:r w:rsidR="004A0A44" w:rsidRPr="0030719F">
        <w:rPr>
          <w:rFonts w:ascii="Tahoma" w:hAnsi="Tahoma" w:cs="Tahoma"/>
          <w:sz w:val="24"/>
          <w:szCs w:val="24"/>
        </w:rPr>
        <w:t xml:space="preserve">, </w:t>
      </w:r>
      <w:r w:rsidR="00202113" w:rsidRPr="0030719F">
        <w:rPr>
          <w:rFonts w:ascii="Tahoma" w:hAnsi="Tahoma" w:cs="Tahoma"/>
          <w:sz w:val="24"/>
          <w:szCs w:val="24"/>
        </w:rPr>
        <w:t>con C.I.3902395-S.C.</w:t>
      </w:r>
      <w:r w:rsidR="004A0A44" w:rsidRPr="0030719F">
        <w:rPr>
          <w:rFonts w:ascii="Tahoma" w:hAnsi="Tahoma" w:cs="Tahoma"/>
          <w:sz w:val="24"/>
          <w:szCs w:val="24"/>
        </w:rPr>
        <w:t xml:space="preserve">, </w:t>
      </w:r>
      <w:r w:rsidR="00202113" w:rsidRPr="0030719F">
        <w:rPr>
          <w:rFonts w:ascii="Tahoma" w:hAnsi="Tahoma" w:cs="Tahoma"/>
          <w:sz w:val="24"/>
          <w:szCs w:val="24"/>
        </w:rPr>
        <w:t>Abogado</w:t>
      </w:r>
      <w:r w:rsidR="00312C3F" w:rsidRPr="0030719F">
        <w:rPr>
          <w:rFonts w:ascii="Tahoma" w:hAnsi="Tahoma" w:cs="Tahoma"/>
          <w:sz w:val="24"/>
          <w:szCs w:val="24"/>
        </w:rPr>
        <w:t xml:space="preserve"> con Reg. Pub. De Abog. 3902395-PHMC</w:t>
      </w:r>
      <w:r w:rsidR="00202113" w:rsidRPr="0030719F">
        <w:rPr>
          <w:rFonts w:ascii="Tahoma" w:hAnsi="Tahoma" w:cs="Tahoma"/>
          <w:sz w:val="24"/>
          <w:szCs w:val="24"/>
        </w:rPr>
        <w:t xml:space="preserve">, </w:t>
      </w:r>
      <w:r w:rsidR="004A0A44" w:rsidRPr="0030719F">
        <w:rPr>
          <w:rFonts w:ascii="Tahoma" w:hAnsi="Tahoma" w:cs="Tahoma"/>
          <w:sz w:val="24"/>
          <w:szCs w:val="24"/>
        </w:rPr>
        <w:t>en representación sin mandato DEL INDEBIDAMENTE PRIVADO DE LIBERTAD</w:t>
      </w:r>
      <w:r w:rsidR="00312C3F" w:rsidRPr="0030719F">
        <w:rPr>
          <w:rFonts w:ascii="Tahoma" w:hAnsi="Tahoma" w:cs="Tahoma"/>
          <w:b/>
          <w:sz w:val="24"/>
          <w:szCs w:val="24"/>
          <w:lang w:val="es-CO"/>
        </w:rPr>
        <w:t xml:space="preserve"> </w:t>
      </w:r>
      <w:r>
        <w:rPr>
          <w:rFonts w:ascii="Tahoma" w:hAnsi="Tahoma" w:cs="Tahoma"/>
          <w:b/>
          <w:sz w:val="24"/>
          <w:szCs w:val="24"/>
          <w:lang w:val="es-CO"/>
        </w:rPr>
        <w:t>…………………………</w:t>
      </w:r>
      <w:r w:rsidR="004A0A44" w:rsidRPr="0030719F">
        <w:rPr>
          <w:rFonts w:ascii="Tahoma" w:hAnsi="Tahoma" w:cs="Tahoma"/>
          <w:sz w:val="24"/>
          <w:szCs w:val="24"/>
        </w:rPr>
        <w:t xml:space="preserve">, mayor de edad y hábil por </w:t>
      </w:r>
      <w:r w:rsidR="00202113" w:rsidRPr="0030719F">
        <w:rPr>
          <w:rFonts w:ascii="Tahoma" w:hAnsi="Tahoma" w:cs="Tahoma"/>
          <w:sz w:val="24"/>
          <w:szCs w:val="24"/>
        </w:rPr>
        <w:t>Ley</w:t>
      </w:r>
      <w:r w:rsidR="004A0A44" w:rsidRPr="0030719F">
        <w:rPr>
          <w:rFonts w:ascii="Tahoma" w:hAnsi="Tahoma" w:cs="Tahoma"/>
          <w:sz w:val="24"/>
          <w:szCs w:val="24"/>
        </w:rPr>
        <w:t>, detenido en el penal de</w:t>
      </w:r>
      <w:r w:rsidR="00202113" w:rsidRPr="0030719F">
        <w:rPr>
          <w:rFonts w:ascii="Tahoma" w:hAnsi="Tahoma" w:cs="Tahoma"/>
          <w:sz w:val="24"/>
          <w:szCs w:val="24"/>
        </w:rPr>
        <w:t xml:space="preserve"> Palmasola</w:t>
      </w:r>
      <w:r w:rsidR="004A0A44" w:rsidRPr="0030719F">
        <w:rPr>
          <w:rFonts w:ascii="Tahoma" w:hAnsi="Tahoma" w:cs="Tahoma"/>
          <w:sz w:val="24"/>
          <w:szCs w:val="24"/>
        </w:rPr>
        <w:t xml:space="preserve"> por el proceso</w:t>
      </w:r>
      <w:r w:rsidR="00312C3F" w:rsidRPr="0030719F">
        <w:rPr>
          <w:rFonts w:ascii="Tahoma" w:hAnsi="Tahoma" w:cs="Tahoma"/>
          <w:sz w:val="24"/>
          <w:szCs w:val="24"/>
        </w:rPr>
        <w:t xml:space="preserve"> penal de supuesta estafa</w:t>
      </w:r>
      <w:r w:rsidR="00202113" w:rsidRPr="0030719F">
        <w:rPr>
          <w:rFonts w:ascii="Tahoma" w:hAnsi="Tahoma" w:cs="Tahoma"/>
          <w:sz w:val="24"/>
          <w:szCs w:val="24"/>
        </w:rPr>
        <w:t xml:space="preserve">, </w:t>
      </w:r>
      <w:r w:rsidR="004A0A44" w:rsidRPr="0030719F">
        <w:rPr>
          <w:rFonts w:ascii="Tahoma" w:hAnsi="Tahoma" w:cs="Tahoma"/>
          <w:sz w:val="24"/>
          <w:szCs w:val="24"/>
        </w:rPr>
        <w:t>seguido por</w:t>
      </w:r>
      <w:r w:rsidR="00202113" w:rsidRPr="0030719F">
        <w:rPr>
          <w:rFonts w:ascii="Tahoma" w:hAnsi="Tahoma" w:cs="Tahoma"/>
          <w:sz w:val="24"/>
          <w:szCs w:val="24"/>
        </w:rPr>
        <w:t xml:space="preserve"> </w:t>
      </w:r>
      <w:r w:rsidR="00312C3F" w:rsidRPr="0030719F">
        <w:rPr>
          <w:rFonts w:ascii="Tahoma" w:hAnsi="Tahoma" w:cs="Tahoma"/>
          <w:sz w:val="24"/>
          <w:szCs w:val="24"/>
        </w:rPr>
        <w:t>el Ministerio Publico</w:t>
      </w:r>
      <w:r w:rsidR="004A0A44" w:rsidRPr="0030719F">
        <w:rPr>
          <w:rFonts w:ascii="Tahoma" w:hAnsi="Tahoma" w:cs="Tahoma"/>
          <w:sz w:val="24"/>
          <w:szCs w:val="24"/>
        </w:rPr>
        <w:t>, ante las consideraciones de su autoridad me presento expongo y pido:</w:t>
      </w:r>
    </w:p>
    <w:p w14:paraId="05BEAE35" w14:textId="77777777" w:rsidR="00915B1F" w:rsidRPr="0030719F" w:rsidRDefault="00915B1F" w:rsidP="005D2AB1">
      <w:pPr>
        <w:spacing w:after="0" w:line="360" w:lineRule="auto"/>
        <w:jc w:val="both"/>
        <w:rPr>
          <w:rFonts w:ascii="Tahoma" w:hAnsi="Tahoma" w:cs="Tahoma"/>
          <w:sz w:val="24"/>
          <w:szCs w:val="24"/>
        </w:rPr>
      </w:pPr>
    </w:p>
    <w:p w14:paraId="7F2DD7CE" w14:textId="77777777" w:rsidR="004A0A44" w:rsidRPr="0030719F" w:rsidRDefault="004A0A44" w:rsidP="005D2AB1">
      <w:pPr>
        <w:pStyle w:val="ListParagraph"/>
        <w:numPr>
          <w:ilvl w:val="0"/>
          <w:numId w:val="1"/>
        </w:numPr>
        <w:spacing w:after="0" w:line="360" w:lineRule="auto"/>
        <w:jc w:val="both"/>
        <w:rPr>
          <w:rFonts w:ascii="Tahoma" w:hAnsi="Tahoma" w:cs="Tahoma"/>
          <w:b/>
          <w:sz w:val="28"/>
          <w:szCs w:val="28"/>
          <w:u w:val="single"/>
        </w:rPr>
      </w:pPr>
      <w:r w:rsidRPr="0030719F">
        <w:rPr>
          <w:rFonts w:ascii="Tahoma" w:hAnsi="Tahoma" w:cs="Tahoma"/>
          <w:b/>
          <w:sz w:val="28"/>
          <w:szCs w:val="28"/>
          <w:u w:val="single"/>
        </w:rPr>
        <w:t>AUTORIDADES ACCIONADAS.</w:t>
      </w:r>
    </w:p>
    <w:p w14:paraId="1CBCEEA7" w14:textId="77777777" w:rsidR="00312C3F" w:rsidRPr="0030719F" w:rsidRDefault="00CC26E7" w:rsidP="00312C3F">
      <w:pPr>
        <w:pStyle w:val="ListParagraph"/>
        <w:numPr>
          <w:ilvl w:val="0"/>
          <w:numId w:val="2"/>
        </w:numPr>
        <w:spacing w:after="0" w:line="360" w:lineRule="auto"/>
        <w:jc w:val="both"/>
        <w:rPr>
          <w:rFonts w:ascii="Tahoma" w:hAnsi="Tahoma" w:cs="Tahoma"/>
          <w:sz w:val="24"/>
          <w:szCs w:val="24"/>
        </w:rPr>
      </w:pPr>
      <w:r>
        <w:rPr>
          <w:rFonts w:ascii="Tahoma" w:hAnsi="Tahoma" w:cs="Tahoma"/>
          <w:b/>
          <w:sz w:val="24"/>
          <w:szCs w:val="24"/>
        </w:rPr>
        <w:t>………………………………</w:t>
      </w:r>
      <w:r w:rsidR="00072D1E" w:rsidRPr="0030719F">
        <w:rPr>
          <w:rFonts w:ascii="Tahoma" w:hAnsi="Tahoma" w:cs="Tahoma"/>
          <w:sz w:val="24"/>
          <w:szCs w:val="24"/>
        </w:rPr>
        <w:t xml:space="preserve">, Fiscal de Materia anterior, que realizo la imputación y la actual Fiscal </w:t>
      </w:r>
      <w:r>
        <w:rPr>
          <w:rFonts w:ascii="Tahoma" w:hAnsi="Tahoma" w:cs="Tahoma"/>
          <w:b/>
          <w:sz w:val="24"/>
          <w:szCs w:val="24"/>
        </w:rPr>
        <w:t>……………………….</w:t>
      </w:r>
      <w:r w:rsidR="00072D1E" w:rsidRPr="0030719F">
        <w:rPr>
          <w:rFonts w:ascii="Tahoma" w:hAnsi="Tahoma" w:cs="Tahoma"/>
          <w:b/>
          <w:sz w:val="24"/>
          <w:szCs w:val="24"/>
        </w:rPr>
        <w:t>,</w:t>
      </w:r>
      <w:r w:rsidR="00072D1E" w:rsidRPr="0030719F">
        <w:rPr>
          <w:rFonts w:ascii="Tahoma" w:hAnsi="Tahoma" w:cs="Tahoma"/>
          <w:sz w:val="24"/>
          <w:szCs w:val="24"/>
        </w:rPr>
        <w:t xml:space="preserve"> </w:t>
      </w:r>
      <w:r w:rsidR="00312C3F" w:rsidRPr="0030719F">
        <w:rPr>
          <w:rFonts w:ascii="Tahoma" w:hAnsi="Tahoma" w:cs="Tahoma"/>
          <w:sz w:val="24"/>
          <w:szCs w:val="24"/>
        </w:rPr>
        <w:t xml:space="preserve">adscrito a la FELCC. Del Plan 3.000, y para efecto de su legal notificación su domicilio procesal se encuentra, en el Modulo Policial El Mechero del Plan 3.000. </w:t>
      </w:r>
    </w:p>
    <w:p w14:paraId="171C370A" w14:textId="77777777" w:rsidR="00915B1F" w:rsidRPr="0030719F" w:rsidRDefault="00CC26E7" w:rsidP="005D2AB1">
      <w:pPr>
        <w:pStyle w:val="ListParagraph"/>
        <w:numPr>
          <w:ilvl w:val="0"/>
          <w:numId w:val="2"/>
        </w:numPr>
        <w:spacing w:after="0" w:line="360" w:lineRule="auto"/>
        <w:jc w:val="both"/>
        <w:rPr>
          <w:rFonts w:ascii="Tahoma" w:hAnsi="Tahoma" w:cs="Tahoma"/>
          <w:sz w:val="24"/>
          <w:szCs w:val="24"/>
        </w:rPr>
      </w:pPr>
      <w:r>
        <w:rPr>
          <w:rFonts w:ascii="Tahoma" w:hAnsi="Tahoma" w:cs="Tahoma"/>
          <w:b/>
          <w:sz w:val="24"/>
          <w:szCs w:val="24"/>
        </w:rPr>
        <w:t>……………………..</w:t>
      </w:r>
      <w:r w:rsidR="004A0A44" w:rsidRPr="0030719F">
        <w:rPr>
          <w:rFonts w:ascii="Tahoma" w:hAnsi="Tahoma" w:cs="Tahoma"/>
          <w:b/>
          <w:sz w:val="24"/>
          <w:szCs w:val="24"/>
        </w:rPr>
        <w:t>,</w:t>
      </w:r>
      <w:r w:rsidR="004A0A44" w:rsidRPr="0030719F">
        <w:rPr>
          <w:rFonts w:ascii="Tahoma" w:hAnsi="Tahoma" w:cs="Tahoma"/>
          <w:sz w:val="24"/>
          <w:szCs w:val="24"/>
        </w:rPr>
        <w:t xml:space="preserve"> Jue</w:t>
      </w:r>
      <w:r w:rsidR="00202113" w:rsidRPr="0030719F">
        <w:rPr>
          <w:rFonts w:ascii="Tahoma" w:hAnsi="Tahoma" w:cs="Tahoma"/>
          <w:sz w:val="24"/>
          <w:szCs w:val="24"/>
        </w:rPr>
        <w:t xml:space="preserve">z 1ro. De Instrucción Mixto del Centro Integrado de Justicia del Plan 3.000, </w:t>
      </w:r>
      <w:r w:rsidR="004A0A44" w:rsidRPr="0030719F">
        <w:rPr>
          <w:rFonts w:ascii="Tahoma" w:hAnsi="Tahoma" w:cs="Tahoma"/>
          <w:sz w:val="24"/>
          <w:szCs w:val="24"/>
        </w:rPr>
        <w:t>y para efecto de su legal notificación su domicilio procesal s</w:t>
      </w:r>
      <w:r w:rsidR="00202113" w:rsidRPr="0030719F">
        <w:rPr>
          <w:rFonts w:ascii="Tahoma" w:hAnsi="Tahoma" w:cs="Tahoma"/>
          <w:sz w:val="24"/>
          <w:szCs w:val="24"/>
        </w:rPr>
        <w:t>e encuentra en el Mismo Juzgado</w:t>
      </w:r>
      <w:r w:rsidR="004A0A44" w:rsidRPr="0030719F">
        <w:rPr>
          <w:rFonts w:ascii="Tahoma" w:hAnsi="Tahoma" w:cs="Tahoma"/>
          <w:sz w:val="24"/>
          <w:szCs w:val="24"/>
        </w:rPr>
        <w:t>,</w:t>
      </w:r>
      <w:r w:rsidR="00202113" w:rsidRPr="0030719F">
        <w:rPr>
          <w:rFonts w:ascii="Tahoma" w:hAnsi="Tahoma" w:cs="Tahoma"/>
          <w:sz w:val="24"/>
          <w:szCs w:val="24"/>
        </w:rPr>
        <w:t xml:space="preserve"> ubicado frente al Modulo Policial El Mechero del Plan 3.000.</w:t>
      </w:r>
    </w:p>
    <w:p w14:paraId="30784137" w14:textId="77777777" w:rsidR="004A0A44" w:rsidRPr="0030719F" w:rsidRDefault="00915B1F" w:rsidP="00635E3F">
      <w:pPr>
        <w:pStyle w:val="ListParagraph"/>
        <w:spacing w:after="0" w:line="360" w:lineRule="auto"/>
        <w:jc w:val="both"/>
        <w:rPr>
          <w:rFonts w:ascii="Tahoma" w:hAnsi="Tahoma" w:cs="Tahoma"/>
          <w:sz w:val="24"/>
          <w:szCs w:val="24"/>
        </w:rPr>
      </w:pPr>
      <w:r w:rsidRPr="0030719F">
        <w:rPr>
          <w:rFonts w:ascii="Tahoma" w:hAnsi="Tahoma" w:cs="Tahoma"/>
          <w:sz w:val="24"/>
          <w:szCs w:val="24"/>
        </w:rPr>
        <w:t xml:space="preserve">  </w:t>
      </w:r>
      <w:r w:rsidR="004A0A44" w:rsidRPr="0030719F">
        <w:rPr>
          <w:rFonts w:ascii="Tahoma" w:hAnsi="Tahoma" w:cs="Tahoma"/>
          <w:sz w:val="24"/>
          <w:szCs w:val="24"/>
        </w:rPr>
        <w:t xml:space="preserve"> </w:t>
      </w:r>
    </w:p>
    <w:p w14:paraId="106AB8DE" w14:textId="77777777" w:rsidR="004A0A44" w:rsidRPr="0030719F" w:rsidRDefault="004A0A44" w:rsidP="005D2AB1">
      <w:pPr>
        <w:pStyle w:val="ListParagraph"/>
        <w:numPr>
          <w:ilvl w:val="0"/>
          <w:numId w:val="1"/>
        </w:numPr>
        <w:spacing w:after="0" w:line="360" w:lineRule="auto"/>
        <w:jc w:val="both"/>
        <w:rPr>
          <w:rFonts w:ascii="Tahoma" w:hAnsi="Tahoma" w:cs="Tahoma"/>
          <w:b/>
          <w:sz w:val="28"/>
          <w:szCs w:val="28"/>
          <w:u w:val="single"/>
        </w:rPr>
      </w:pPr>
      <w:r w:rsidRPr="0030719F">
        <w:rPr>
          <w:rFonts w:ascii="Tahoma" w:hAnsi="Tahoma" w:cs="Tahoma"/>
          <w:b/>
          <w:sz w:val="28"/>
          <w:szCs w:val="28"/>
          <w:u w:val="single"/>
        </w:rPr>
        <w:t xml:space="preserve">RELACION DE HECHOS </w:t>
      </w:r>
    </w:p>
    <w:p w14:paraId="6942E6FA" w14:textId="77777777" w:rsidR="002E6AAB" w:rsidRPr="0030719F" w:rsidRDefault="00651913" w:rsidP="005D2AB1">
      <w:pPr>
        <w:spacing w:after="0" w:line="360" w:lineRule="auto"/>
        <w:ind w:firstLine="360"/>
        <w:jc w:val="both"/>
        <w:rPr>
          <w:rFonts w:ascii="Tahoma" w:hAnsi="Tahoma" w:cs="Tahoma"/>
          <w:sz w:val="24"/>
          <w:szCs w:val="24"/>
        </w:rPr>
      </w:pPr>
      <w:r w:rsidRPr="0030719F">
        <w:rPr>
          <w:rFonts w:ascii="Tahoma" w:hAnsi="Tahoma" w:cs="Tahoma"/>
          <w:b/>
          <w:sz w:val="24"/>
          <w:szCs w:val="24"/>
        </w:rPr>
        <w:t>1.-</w:t>
      </w:r>
      <w:r w:rsidRPr="0030719F">
        <w:rPr>
          <w:rFonts w:ascii="Tahoma" w:hAnsi="Tahoma" w:cs="Tahoma"/>
          <w:sz w:val="24"/>
          <w:szCs w:val="24"/>
        </w:rPr>
        <w:t xml:space="preserve"> </w:t>
      </w:r>
      <w:r w:rsidR="004A0A44" w:rsidRPr="0030719F">
        <w:rPr>
          <w:rFonts w:ascii="Tahoma" w:hAnsi="Tahoma" w:cs="Tahoma"/>
          <w:sz w:val="24"/>
          <w:szCs w:val="24"/>
        </w:rPr>
        <w:t xml:space="preserve">Señor Juez, </w:t>
      </w:r>
      <w:r w:rsidR="00635E3F" w:rsidRPr="0030719F">
        <w:rPr>
          <w:rFonts w:ascii="Tahoma" w:hAnsi="Tahoma" w:cs="Tahoma"/>
          <w:sz w:val="24"/>
          <w:szCs w:val="24"/>
        </w:rPr>
        <w:t xml:space="preserve">en fecha 11/03/2016, </w:t>
      </w:r>
      <w:r w:rsidR="004A0A44" w:rsidRPr="0030719F">
        <w:rPr>
          <w:rFonts w:ascii="Tahoma" w:hAnsi="Tahoma" w:cs="Tahoma"/>
          <w:sz w:val="24"/>
          <w:szCs w:val="24"/>
        </w:rPr>
        <w:t>mi persona</w:t>
      </w:r>
      <w:r w:rsidR="00635E3F" w:rsidRPr="0030719F">
        <w:rPr>
          <w:rFonts w:ascii="Tahoma" w:hAnsi="Tahoma" w:cs="Tahoma"/>
          <w:sz w:val="24"/>
          <w:szCs w:val="24"/>
        </w:rPr>
        <w:t xml:space="preserve">, es denunciada por ESTAFA AGRAVADA, cuyas supuestas víctimas son </w:t>
      </w:r>
      <w:r w:rsidR="00CC26E7">
        <w:rPr>
          <w:rFonts w:ascii="Tahoma" w:hAnsi="Tahoma" w:cs="Tahoma"/>
          <w:sz w:val="24"/>
          <w:szCs w:val="24"/>
        </w:rPr>
        <w:t>…………………………………………….</w:t>
      </w:r>
      <w:r w:rsidR="00635E3F" w:rsidRPr="0030719F">
        <w:rPr>
          <w:rFonts w:ascii="Tahoma" w:hAnsi="Tahoma" w:cs="Tahoma"/>
          <w:sz w:val="24"/>
          <w:szCs w:val="24"/>
        </w:rPr>
        <w:t xml:space="preserve">, </w:t>
      </w:r>
      <w:r w:rsidR="002E6AAB" w:rsidRPr="0030719F">
        <w:rPr>
          <w:rFonts w:ascii="Tahoma" w:hAnsi="Tahoma" w:cs="Tahoma"/>
          <w:sz w:val="24"/>
          <w:szCs w:val="24"/>
        </w:rPr>
        <w:t xml:space="preserve">los cuales presentan como </w:t>
      </w:r>
      <w:r w:rsidR="002E6AAB" w:rsidRPr="0030719F">
        <w:rPr>
          <w:rFonts w:ascii="Tahoma" w:hAnsi="Tahoma" w:cs="Tahoma"/>
          <w:b/>
          <w:sz w:val="24"/>
          <w:szCs w:val="24"/>
        </w:rPr>
        <w:t>elementos de convicción la siguiente documentación</w:t>
      </w:r>
      <w:r w:rsidR="002E6AAB" w:rsidRPr="0030719F">
        <w:rPr>
          <w:rFonts w:ascii="Tahoma" w:hAnsi="Tahoma" w:cs="Tahoma"/>
          <w:sz w:val="24"/>
          <w:szCs w:val="24"/>
        </w:rPr>
        <w:t>:</w:t>
      </w:r>
    </w:p>
    <w:p w14:paraId="46A3E5DA" w14:textId="77777777" w:rsidR="002E6AAB" w:rsidRPr="0030719F" w:rsidRDefault="002E6AAB" w:rsidP="005D2AB1">
      <w:pPr>
        <w:spacing w:after="0" w:line="360" w:lineRule="auto"/>
        <w:ind w:firstLine="360"/>
        <w:jc w:val="both"/>
        <w:rPr>
          <w:rFonts w:ascii="Tahoma" w:hAnsi="Tahoma" w:cs="Tahoma"/>
          <w:sz w:val="24"/>
          <w:szCs w:val="24"/>
        </w:rPr>
      </w:pPr>
      <w:r w:rsidRPr="0030719F">
        <w:rPr>
          <w:rFonts w:ascii="Tahoma" w:hAnsi="Tahoma" w:cs="Tahoma"/>
          <w:b/>
          <w:sz w:val="24"/>
          <w:szCs w:val="24"/>
        </w:rPr>
        <w:t>A).- “CONTRATO DE PRESTAMO DE DINERO Y SOCIEDAD”,</w:t>
      </w:r>
      <w:r w:rsidRPr="0030719F">
        <w:rPr>
          <w:rFonts w:ascii="Tahoma" w:hAnsi="Tahoma" w:cs="Tahoma"/>
          <w:sz w:val="24"/>
          <w:szCs w:val="24"/>
        </w:rPr>
        <w:t xml:space="preserve"> firmado en fecha 13/12/2010, con reconocimiento de firma ante la notaria de Fe Publica # 18, firmado por el Sr. GONZALO LOZA VIDAL, como SOCIO ACCIDENTAL, por una parte y por la otra </w:t>
      </w:r>
      <w:r w:rsidRPr="0030719F">
        <w:rPr>
          <w:rFonts w:ascii="Tahoma" w:hAnsi="Tahoma" w:cs="Tahoma"/>
          <w:sz w:val="24"/>
          <w:szCs w:val="24"/>
          <w:lang w:val="es-CO"/>
        </w:rPr>
        <w:t>HIGINIO SALINAS QUISPE</w:t>
      </w:r>
      <w:r w:rsidRPr="0030719F">
        <w:rPr>
          <w:rFonts w:ascii="Tahoma" w:hAnsi="Tahoma" w:cs="Tahoma"/>
          <w:sz w:val="24"/>
          <w:szCs w:val="24"/>
        </w:rPr>
        <w:t>.</w:t>
      </w:r>
    </w:p>
    <w:p w14:paraId="18B5BEA7" w14:textId="77777777" w:rsidR="002E6AAB" w:rsidRPr="0030719F" w:rsidRDefault="002E6AAB" w:rsidP="002E6AAB">
      <w:pPr>
        <w:spacing w:after="0" w:line="360" w:lineRule="auto"/>
        <w:ind w:firstLine="360"/>
        <w:jc w:val="both"/>
        <w:rPr>
          <w:rFonts w:ascii="Tahoma" w:hAnsi="Tahoma" w:cs="Tahoma"/>
          <w:sz w:val="24"/>
          <w:szCs w:val="24"/>
        </w:rPr>
      </w:pPr>
      <w:r w:rsidRPr="0030719F">
        <w:rPr>
          <w:rFonts w:ascii="Tahoma" w:hAnsi="Tahoma" w:cs="Tahoma"/>
          <w:b/>
          <w:sz w:val="24"/>
          <w:szCs w:val="24"/>
        </w:rPr>
        <w:t>B).- DOCUMENTO DE RECONOCIMIENTO DE OBLIGACION Y COMPROMISO DE PAGO,</w:t>
      </w:r>
      <w:r w:rsidRPr="0030719F">
        <w:rPr>
          <w:rFonts w:ascii="Tahoma" w:hAnsi="Tahoma" w:cs="Tahoma"/>
          <w:sz w:val="24"/>
          <w:szCs w:val="24"/>
        </w:rPr>
        <w:t xml:space="preserve"> de fecha 12/09/2013, firmado por el Sr. </w:t>
      </w:r>
      <w:r w:rsidR="00CC26E7">
        <w:rPr>
          <w:rFonts w:ascii="Tahoma" w:hAnsi="Tahoma" w:cs="Tahoma"/>
          <w:sz w:val="24"/>
          <w:szCs w:val="24"/>
        </w:rPr>
        <w:t>………………………………</w:t>
      </w:r>
      <w:r w:rsidRPr="0030719F">
        <w:rPr>
          <w:rFonts w:ascii="Tahoma" w:hAnsi="Tahoma" w:cs="Tahoma"/>
          <w:sz w:val="24"/>
          <w:szCs w:val="24"/>
        </w:rPr>
        <w:t xml:space="preserve">, por una parte y por la otra </w:t>
      </w:r>
      <w:r w:rsidR="00CC26E7">
        <w:rPr>
          <w:rFonts w:ascii="Tahoma" w:hAnsi="Tahoma" w:cs="Tahoma"/>
          <w:sz w:val="24"/>
          <w:szCs w:val="24"/>
          <w:lang w:val="es-CO"/>
        </w:rPr>
        <w:t>…………………………..</w:t>
      </w:r>
      <w:r w:rsidRPr="0030719F">
        <w:rPr>
          <w:rFonts w:ascii="Tahoma" w:hAnsi="Tahoma" w:cs="Tahoma"/>
          <w:sz w:val="24"/>
          <w:szCs w:val="24"/>
        </w:rPr>
        <w:t>.</w:t>
      </w:r>
    </w:p>
    <w:p w14:paraId="0F5FDA12" w14:textId="77777777" w:rsidR="00561876" w:rsidRPr="0030719F" w:rsidRDefault="002E6AAB" w:rsidP="002E6AAB">
      <w:pPr>
        <w:spacing w:after="0" w:line="360" w:lineRule="auto"/>
        <w:ind w:firstLine="360"/>
        <w:jc w:val="both"/>
        <w:rPr>
          <w:rFonts w:ascii="Tahoma" w:hAnsi="Tahoma" w:cs="Tahoma"/>
          <w:sz w:val="24"/>
          <w:szCs w:val="24"/>
          <w:lang w:val="es-CO"/>
        </w:rPr>
      </w:pPr>
      <w:r w:rsidRPr="0030719F">
        <w:rPr>
          <w:rFonts w:ascii="Tahoma" w:hAnsi="Tahoma" w:cs="Tahoma"/>
          <w:b/>
          <w:sz w:val="24"/>
          <w:szCs w:val="24"/>
        </w:rPr>
        <w:lastRenderedPageBreak/>
        <w:t xml:space="preserve">C).- </w:t>
      </w:r>
      <w:r w:rsidR="00561876" w:rsidRPr="0030719F">
        <w:rPr>
          <w:rFonts w:ascii="Tahoma" w:hAnsi="Tahoma" w:cs="Tahoma"/>
          <w:b/>
          <w:sz w:val="24"/>
          <w:szCs w:val="24"/>
        </w:rPr>
        <w:t>EXTRACO DE PTRSTAMO DE DINERO, de la entidad financiera CRECER,</w:t>
      </w:r>
      <w:r w:rsidR="00561876" w:rsidRPr="0030719F">
        <w:rPr>
          <w:rFonts w:ascii="Tahoma" w:hAnsi="Tahoma" w:cs="Tahoma"/>
          <w:sz w:val="24"/>
          <w:szCs w:val="24"/>
        </w:rPr>
        <w:t xml:space="preserve"> de fecha 28/01/2014, tipo de préstamo INDUSTRIAL-COMERCIAL, otorgado a </w:t>
      </w:r>
      <w:r w:rsidR="00CC26E7">
        <w:rPr>
          <w:rFonts w:ascii="Tahoma" w:hAnsi="Tahoma" w:cs="Tahoma"/>
          <w:sz w:val="24"/>
          <w:szCs w:val="24"/>
          <w:lang w:val="es-CO"/>
        </w:rPr>
        <w:t>………………………….</w:t>
      </w:r>
      <w:r w:rsidR="00561876" w:rsidRPr="0030719F">
        <w:rPr>
          <w:rFonts w:ascii="Tahoma" w:hAnsi="Tahoma" w:cs="Tahoma"/>
          <w:sz w:val="24"/>
          <w:szCs w:val="24"/>
          <w:lang w:val="es-CO"/>
        </w:rPr>
        <w:t>, como deudor y a</w:t>
      </w:r>
      <w:r w:rsidR="00561876" w:rsidRPr="0030719F">
        <w:rPr>
          <w:rFonts w:ascii="Tahoma" w:hAnsi="Tahoma" w:cs="Tahoma"/>
          <w:sz w:val="24"/>
          <w:szCs w:val="24"/>
        </w:rPr>
        <w:t xml:space="preserve"> </w:t>
      </w:r>
      <w:r w:rsidR="00CC26E7">
        <w:rPr>
          <w:rFonts w:ascii="Tahoma" w:hAnsi="Tahoma" w:cs="Tahoma"/>
          <w:sz w:val="24"/>
          <w:szCs w:val="24"/>
        </w:rPr>
        <w:t>……………………</w:t>
      </w:r>
      <w:r w:rsidR="00561876" w:rsidRPr="0030719F">
        <w:rPr>
          <w:rFonts w:ascii="Tahoma" w:hAnsi="Tahoma" w:cs="Tahoma"/>
          <w:sz w:val="24"/>
          <w:szCs w:val="24"/>
        </w:rPr>
        <w:t>, como co-deudor.</w:t>
      </w:r>
      <w:r w:rsidR="00561876" w:rsidRPr="0030719F">
        <w:rPr>
          <w:rFonts w:ascii="Tahoma" w:hAnsi="Tahoma" w:cs="Tahoma"/>
          <w:sz w:val="24"/>
          <w:szCs w:val="24"/>
          <w:lang w:val="es-CO"/>
        </w:rPr>
        <w:t xml:space="preserve"> </w:t>
      </w:r>
    </w:p>
    <w:p w14:paraId="6B3DB05D" w14:textId="77777777" w:rsidR="00561876" w:rsidRPr="0030719F" w:rsidRDefault="00561876" w:rsidP="002E6AAB">
      <w:pPr>
        <w:spacing w:after="0" w:line="360" w:lineRule="auto"/>
        <w:ind w:firstLine="360"/>
        <w:jc w:val="both"/>
        <w:rPr>
          <w:rFonts w:ascii="Tahoma" w:hAnsi="Tahoma" w:cs="Tahoma"/>
          <w:b/>
          <w:sz w:val="24"/>
          <w:szCs w:val="24"/>
          <w:lang w:val="es-CO"/>
        </w:rPr>
      </w:pPr>
      <w:r w:rsidRPr="0030719F">
        <w:rPr>
          <w:rFonts w:ascii="Tahoma" w:hAnsi="Tahoma" w:cs="Tahoma"/>
          <w:b/>
          <w:sz w:val="24"/>
          <w:szCs w:val="24"/>
          <w:lang w:val="es-CO"/>
        </w:rPr>
        <w:t xml:space="preserve">D).- DOCUMENTO DE PRESTAMO DE DINERO Privado, </w:t>
      </w:r>
      <w:r w:rsidR="003D147F" w:rsidRPr="0030719F">
        <w:rPr>
          <w:rFonts w:ascii="Tahoma" w:hAnsi="Tahoma" w:cs="Tahoma"/>
          <w:b/>
          <w:sz w:val="24"/>
          <w:szCs w:val="24"/>
          <w:lang w:val="es-CO"/>
        </w:rPr>
        <w:t xml:space="preserve">por un monto de 1.250.-$us., </w:t>
      </w:r>
      <w:r w:rsidRPr="0030719F">
        <w:rPr>
          <w:rFonts w:ascii="Tahoma" w:hAnsi="Tahoma" w:cs="Tahoma"/>
          <w:sz w:val="24"/>
          <w:szCs w:val="24"/>
          <w:lang w:val="es-CO"/>
        </w:rPr>
        <w:t>con garantía de un Camión marca FORD, modelo 1968,</w:t>
      </w:r>
      <w:r w:rsidRPr="0030719F">
        <w:rPr>
          <w:rFonts w:ascii="Tahoma" w:hAnsi="Tahoma" w:cs="Tahoma"/>
          <w:b/>
          <w:sz w:val="24"/>
          <w:szCs w:val="24"/>
          <w:lang w:val="es-CO"/>
        </w:rPr>
        <w:t xml:space="preserve"> de fecha 28/09/2010, firmado entre, </w:t>
      </w:r>
      <w:r w:rsidR="00CC26E7">
        <w:rPr>
          <w:rFonts w:ascii="Tahoma" w:hAnsi="Tahoma" w:cs="Tahoma"/>
          <w:sz w:val="24"/>
          <w:szCs w:val="24"/>
        </w:rPr>
        <w:t>………………………….</w:t>
      </w:r>
      <w:r w:rsidRPr="0030719F">
        <w:rPr>
          <w:rFonts w:ascii="Tahoma" w:hAnsi="Tahoma" w:cs="Tahoma"/>
          <w:sz w:val="24"/>
          <w:szCs w:val="24"/>
        </w:rPr>
        <w:t xml:space="preserve"> e </w:t>
      </w:r>
      <w:r w:rsidR="00CC26E7">
        <w:rPr>
          <w:rFonts w:ascii="Tahoma" w:hAnsi="Tahoma" w:cs="Tahoma"/>
          <w:sz w:val="24"/>
          <w:szCs w:val="24"/>
          <w:lang w:val="es-CO"/>
        </w:rPr>
        <w:t>……………………………..</w:t>
      </w:r>
      <w:r w:rsidRPr="0030719F">
        <w:rPr>
          <w:rFonts w:ascii="Tahoma" w:hAnsi="Tahoma" w:cs="Tahoma"/>
          <w:sz w:val="24"/>
          <w:szCs w:val="24"/>
          <w:lang w:val="es-CO"/>
        </w:rPr>
        <w:t>.</w:t>
      </w:r>
      <w:r w:rsidRPr="0030719F">
        <w:rPr>
          <w:rFonts w:ascii="Tahoma" w:hAnsi="Tahoma" w:cs="Tahoma"/>
          <w:b/>
          <w:sz w:val="24"/>
          <w:szCs w:val="24"/>
          <w:lang w:val="es-CO"/>
        </w:rPr>
        <w:t xml:space="preserve"> </w:t>
      </w:r>
    </w:p>
    <w:p w14:paraId="38A3D918" w14:textId="77777777" w:rsidR="003D147F" w:rsidRPr="0030719F" w:rsidRDefault="00561876" w:rsidP="002E6AAB">
      <w:pPr>
        <w:spacing w:after="0" w:line="360" w:lineRule="auto"/>
        <w:ind w:firstLine="360"/>
        <w:jc w:val="both"/>
        <w:rPr>
          <w:rFonts w:ascii="Tahoma" w:hAnsi="Tahoma" w:cs="Tahoma"/>
          <w:sz w:val="24"/>
          <w:szCs w:val="24"/>
          <w:lang w:val="es-CO"/>
        </w:rPr>
      </w:pPr>
      <w:r w:rsidRPr="0030719F">
        <w:rPr>
          <w:rFonts w:ascii="Tahoma" w:hAnsi="Tahoma" w:cs="Tahoma"/>
          <w:b/>
          <w:sz w:val="24"/>
          <w:szCs w:val="24"/>
          <w:lang w:val="es-CO"/>
        </w:rPr>
        <w:t xml:space="preserve">C).- LETRA DE CAMBIO A LA VISTA SIN PROTESTO, </w:t>
      </w:r>
      <w:r w:rsidRPr="0030719F">
        <w:rPr>
          <w:rFonts w:ascii="Tahoma" w:hAnsi="Tahoma" w:cs="Tahoma"/>
          <w:sz w:val="24"/>
          <w:szCs w:val="24"/>
          <w:lang w:val="es-CO"/>
        </w:rPr>
        <w:t>de fecha 04/01/2010,</w:t>
      </w:r>
      <w:r w:rsidRPr="0030719F">
        <w:rPr>
          <w:rFonts w:ascii="Tahoma" w:hAnsi="Tahoma" w:cs="Tahoma"/>
          <w:b/>
          <w:sz w:val="24"/>
          <w:szCs w:val="24"/>
          <w:lang w:val="es-CO"/>
        </w:rPr>
        <w:t xml:space="preserve"> </w:t>
      </w:r>
      <w:r w:rsidRPr="0030719F">
        <w:rPr>
          <w:rFonts w:ascii="Tahoma" w:hAnsi="Tahoma" w:cs="Tahoma"/>
          <w:sz w:val="24"/>
          <w:szCs w:val="24"/>
          <w:lang w:val="es-CO"/>
        </w:rPr>
        <w:t xml:space="preserve">por un monto de 18.508.-Bs, </w:t>
      </w:r>
      <w:r w:rsidR="003D147F" w:rsidRPr="0030719F">
        <w:rPr>
          <w:rFonts w:ascii="Tahoma" w:hAnsi="Tahoma" w:cs="Tahoma"/>
          <w:sz w:val="24"/>
          <w:szCs w:val="24"/>
          <w:lang w:val="es-CO"/>
        </w:rPr>
        <w:t xml:space="preserve">firmado entre </w:t>
      </w:r>
      <w:r w:rsidR="00CC26E7">
        <w:rPr>
          <w:rFonts w:ascii="Tahoma" w:hAnsi="Tahoma" w:cs="Tahoma"/>
          <w:sz w:val="24"/>
          <w:szCs w:val="24"/>
          <w:lang w:val="es-CO"/>
        </w:rPr>
        <w:t>………………………………….</w:t>
      </w:r>
    </w:p>
    <w:p w14:paraId="00CC4A8F" w14:textId="77777777" w:rsidR="00806B9F" w:rsidRPr="0030719F" w:rsidRDefault="003D147F" w:rsidP="002E6AAB">
      <w:pPr>
        <w:spacing w:after="0" w:line="360" w:lineRule="auto"/>
        <w:ind w:firstLine="360"/>
        <w:jc w:val="both"/>
        <w:rPr>
          <w:rFonts w:ascii="Tahoma" w:hAnsi="Tahoma" w:cs="Tahoma"/>
          <w:sz w:val="24"/>
          <w:szCs w:val="24"/>
          <w:lang w:val="es-CO"/>
        </w:rPr>
      </w:pPr>
      <w:r w:rsidRPr="0030719F">
        <w:rPr>
          <w:rFonts w:ascii="Tahoma" w:hAnsi="Tahoma" w:cs="Tahoma"/>
          <w:b/>
          <w:sz w:val="24"/>
          <w:szCs w:val="24"/>
          <w:lang w:val="es-CO"/>
        </w:rPr>
        <w:t>D).- COMPROMISO DE PAGO, en las oficinas de Conciliación de la FELCC. De la Radial 17 ½,</w:t>
      </w:r>
      <w:r w:rsidRPr="0030719F">
        <w:rPr>
          <w:rFonts w:ascii="Tahoma" w:hAnsi="Tahoma" w:cs="Tahoma"/>
          <w:sz w:val="24"/>
          <w:szCs w:val="24"/>
          <w:lang w:val="es-CO"/>
        </w:rPr>
        <w:t xml:space="preserve"> de fecha 8/02/2011, por un monto de 22.500.-Bs., deuda originada en la letra de cambio mencionada anteriormente, capitalizándose intereses (ANATOSISMO).</w:t>
      </w:r>
    </w:p>
    <w:p w14:paraId="38550573" w14:textId="77777777" w:rsidR="00806B9F" w:rsidRPr="0030719F" w:rsidRDefault="00806B9F" w:rsidP="002E6AAB">
      <w:pPr>
        <w:spacing w:after="0" w:line="360" w:lineRule="auto"/>
        <w:ind w:firstLine="360"/>
        <w:jc w:val="both"/>
        <w:rPr>
          <w:rFonts w:ascii="Tahoma" w:hAnsi="Tahoma" w:cs="Tahoma"/>
          <w:sz w:val="24"/>
          <w:szCs w:val="24"/>
        </w:rPr>
      </w:pPr>
      <w:r w:rsidRPr="0030719F">
        <w:rPr>
          <w:rFonts w:ascii="Tahoma" w:hAnsi="Tahoma" w:cs="Tahoma"/>
          <w:b/>
          <w:sz w:val="24"/>
          <w:szCs w:val="24"/>
          <w:lang w:val="es-CO"/>
        </w:rPr>
        <w:t xml:space="preserve">2.- </w:t>
      </w:r>
      <w:r w:rsidRPr="0030719F">
        <w:rPr>
          <w:rFonts w:ascii="Tahoma" w:hAnsi="Tahoma" w:cs="Tahoma"/>
          <w:sz w:val="24"/>
          <w:szCs w:val="24"/>
          <w:lang w:val="es-CO"/>
        </w:rPr>
        <w:t xml:space="preserve">en fecha 11/03/2016, el Fiscal de materia, </w:t>
      </w:r>
      <w:r w:rsidR="00CC26E7">
        <w:rPr>
          <w:rFonts w:ascii="Tahoma" w:hAnsi="Tahoma" w:cs="Tahoma"/>
          <w:b/>
          <w:sz w:val="24"/>
          <w:szCs w:val="24"/>
        </w:rPr>
        <w:t>………………………………..</w:t>
      </w:r>
      <w:r w:rsidRPr="0030719F">
        <w:rPr>
          <w:rFonts w:ascii="Tahoma" w:hAnsi="Tahoma" w:cs="Tahoma"/>
          <w:sz w:val="24"/>
          <w:szCs w:val="24"/>
        </w:rPr>
        <w:t>, admite la denuncia</w:t>
      </w:r>
      <w:r w:rsidRPr="0030719F">
        <w:rPr>
          <w:rFonts w:ascii="Tahoma" w:hAnsi="Tahoma" w:cs="Tahoma"/>
          <w:b/>
          <w:sz w:val="24"/>
          <w:szCs w:val="24"/>
        </w:rPr>
        <w:t xml:space="preserve"> </w:t>
      </w:r>
      <w:r w:rsidRPr="0030719F">
        <w:rPr>
          <w:rFonts w:ascii="Tahoma" w:hAnsi="Tahoma" w:cs="Tahoma"/>
          <w:sz w:val="24"/>
          <w:szCs w:val="24"/>
        </w:rPr>
        <w:t>e inicia el proceso en mi contra.</w:t>
      </w:r>
    </w:p>
    <w:p w14:paraId="30BEDAC8" w14:textId="77777777" w:rsidR="00C24907" w:rsidRPr="0030719F" w:rsidRDefault="00806B9F" w:rsidP="002E6AAB">
      <w:pPr>
        <w:spacing w:after="0" w:line="360" w:lineRule="auto"/>
        <w:ind w:firstLine="360"/>
        <w:jc w:val="both"/>
        <w:rPr>
          <w:rFonts w:ascii="Tahoma" w:hAnsi="Tahoma" w:cs="Tahoma"/>
          <w:b/>
          <w:sz w:val="24"/>
          <w:szCs w:val="24"/>
        </w:rPr>
      </w:pPr>
      <w:r w:rsidRPr="0030719F">
        <w:rPr>
          <w:rFonts w:ascii="Tahoma" w:hAnsi="Tahoma" w:cs="Tahoma"/>
          <w:b/>
          <w:sz w:val="24"/>
          <w:szCs w:val="24"/>
        </w:rPr>
        <w:t xml:space="preserve">3.- </w:t>
      </w:r>
      <w:r w:rsidRPr="0030719F">
        <w:rPr>
          <w:rFonts w:ascii="Tahoma" w:hAnsi="Tahoma" w:cs="Tahoma"/>
          <w:sz w:val="24"/>
          <w:szCs w:val="24"/>
        </w:rPr>
        <w:t>en fecha 13/04/2016, soy aprehendido por orden del fiscal antes mencionado</w:t>
      </w:r>
      <w:r w:rsidR="00C24907" w:rsidRPr="0030719F">
        <w:rPr>
          <w:rFonts w:ascii="Tahoma" w:hAnsi="Tahoma" w:cs="Tahoma"/>
          <w:sz w:val="24"/>
          <w:szCs w:val="24"/>
        </w:rPr>
        <w:t>, después de mi declaración.</w:t>
      </w:r>
      <w:r w:rsidRPr="0030719F">
        <w:rPr>
          <w:rFonts w:ascii="Tahoma" w:hAnsi="Tahoma" w:cs="Tahoma"/>
          <w:b/>
          <w:sz w:val="24"/>
          <w:szCs w:val="24"/>
        </w:rPr>
        <w:t xml:space="preserve"> </w:t>
      </w:r>
    </w:p>
    <w:p w14:paraId="24DBECF8" w14:textId="77777777" w:rsidR="00A57DF9" w:rsidRPr="0030719F" w:rsidRDefault="00C24907" w:rsidP="002E6AAB">
      <w:pPr>
        <w:spacing w:after="0" w:line="360" w:lineRule="auto"/>
        <w:ind w:firstLine="360"/>
        <w:jc w:val="both"/>
        <w:rPr>
          <w:rFonts w:ascii="Tahoma" w:hAnsi="Tahoma" w:cs="Tahoma"/>
          <w:sz w:val="24"/>
          <w:szCs w:val="24"/>
        </w:rPr>
      </w:pPr>
      <w:r w:rsidRPr="0030719F">
        <w:rPr>
          <w:rFonts w:ascii="Tahoma" w:hAnsi="Tahoma" w:cs="Tahoma"/>
          <w:b/>
          <w:sz w:val="24"/>
          <w:szCs w:val="24"/>
        </w:rPr>
        <w:t>4.- en fecha 13/04/2016, el fiscal presenta Imputación Formal en mi contra</w:t>
      </w:r>
      <w:r w:rsidR="00A57DF9" w:rsidRPr="0030719F">
        <w:rPr>
          <w:rFonts w:ascii="Tahoma" w:hAnsi="Tahoma" w:cs="Tahoma"/>
          <w:b/>
          <w:sz w:val="24"/>
          <w:szCs w:val="24"/>
        </w:rPr>
        <w:t xml:space="preserve">, </w:t>
      </w:r>
      <w:r w:rsidR="00A57DF9" w:rsidRPr="0030719F">
        <w:rPr>
          <w:rFonts w:ascii="Tahoma" w:hAnsi="Tahoma" w:cs="Tahoma"/>
          <w:sz w:val="24"/>
          <w:szCs w:val="24"/>
        </w:rPr>
        <w:t xml:space="preserve">simplemente con los contratos presentados y las declaraciones de las supuestas víctimas, como elementos de convicción sin realizar ningún otro acto investigación, que demuestren engaño o la intención de </w:t>
      </w:r>
      <w:r w:rsidR="00435C8E" w:rsidRPr="0030719F">
        <w:rPr>
          <w:rFonts w:ascii="Tahoma" w:hAnsi="Tahoma" w:cs="Tahoma"/>
          <w:sz w:val="24"/>
          <w:szCs w:val="24"/>
        </w:rPr>
        <w:t xml:space="preserve">un beneficio </w:t>
      </w:r>
      <w:r w:rsidR="00C30880" w:rsidRPr="0030719F">
        <w:rPr>
          <w:rFonts w:ascii="Tahoma" w:hAnsi="Tahoma" w:cs="Tahoma"/>
          <w:sz w:val="24"/>
          <w:szCs w:val="24"/>
        </w:rPr>
        <w:t>indebido</w:t>
      </w:r>
      <w:r w:rsidRPr="0030719F">
        <w:rPr>
          <w:rFonts w:ascii="Tahoma" w:hAnsi="Tahoma" w:cs="Tahoma"/>
          <w:sz w:val="24"/>
          <w:szCs w:val="24"/>
        </w:rPr>
        <w:t>.</w:t>
      </w:r>
    </w:p>
    <w:p w14:paraId="241EB66B" w14:textId="77777777" w:rsidR="00C30880" w:rsidRPr="0030719F" w:rsidRDefault="00435C8E" w:rsidP="002E6AAB">
      <w:pPr>
        <w:spacing w:after="0" w:line="360" w:lineRule="auto"/>
        <w:ind w:firstLine="360"/>
        <w:jc w:val="both"/>
        <w:rPr>
          <w:rFonts w:ascii="Tahoma" w:hAnsi="Tahoma" w:cs="Tahoma"/>
          <w:sz w:val="24"/>
          <w:szCs w:val="24"/>
        </w:rPr>
      </w:pPr>
      <w:r w:rsidRPr="0030719F">
        <w:rPr>
          <w:rFonts w:ascii="Tahoma" w:hAnsi="Tahoma" w:cs="Tahoma"/>
          <w:b/>
          <w:sz w:val="24"/>
          <w:szCs w:val="24"/>
        </w:rPr>
        <w:t xml:space="preserve">5.- en fecha 14/04/2016, </w:t>
      </w:r>
      <w:r w:rsidRPr="0030719F">
        <w:rPr>
          <w:rFonts w:ascii="Tahoma" w:hAnsi="Tahoma" w:cs="Tahoma"/>
          <w:sz w:val="24"/>
          <w:szCs w:val="24"/>
        </w:rPr>
        <w:t xml:space="preserve">se lleva a cabo la Audiencia Cautelar, en contra del ahora recurrente, ante la Juez, </w:t>
      </w:r>
      <w:r w:rsidR="00CC26E7">
        <w:rPr>
          <w:rFonts w:ascii="Tahoma" w:hAnsi="Tahoma" w:cs="Tahoma"/>
          <w:b/>
          <w:sz w:val="24"/>
          <w:szCs w:val="24"/>
        </w:rPr>
        <w:t>………………………………..</w:t>
      </w:r>
      <w:r w:rsidRPr="0030719F">
        <w:rPr>
          <w:rFonts w:ascii="Tahoma" w:hAnsi="Tahoma" w:cs="Tahoma"/>
          <w:b/>
          <w:sz w:val="24"/>
          <w:szCs w:val="24"/>
        </w:rPr>
        <w:t>,</w:t>
      </w:r>
      <w:r w:rsidRPr="0030719F">
        <w:rPr>
          <w:rFonts w:ascii="Tahoma" w:hAnsi="Tahoma" w:cs="Tahoma"/>
          <w:sz w:val="24"/>
          <w:szCs w:val="24"/>
        </w:rPr>
        <w:t xml:space="preserve"> Juez 1ro. De Instrucción Mixto del Centro Integrado de Justicia del Plan 3.000, quien determina detención preventiva bajo el argumento del Art. 233 #1 y 2 del C.P.P., mediante una mala apreciación y valoración </w:t>
      </w:r>
      <w:r w:rsidR="00C30880" w:rsidRPr="0030719F">
        <w:rPr>
          <w:rFonts w:ascii="Tahoma" w:hAnsi="Tahoma" w:cs="Tahoma"/>
          <w:sz w:val="24"/>
          <w:szCs w:val="24"/>
        </w:rPr>
        <w:t>de los elementos de convicción, en la misma audiencia se plantea Apelación al amparo del Art. 251.C.P.P.</w:t>
      </w:r>
    </w:p>
    <w:p w14:paraId="4948F5EC" w14:textId="77777777" w:rsidR="00072D1E" w:rsidRPr="0030719F" w:rsidRDefault="00C30880" w:rsidP="002E6AAB">
      <w:pPr>
        <w:spacing w:after="0" w:line="360" w:lineRule="auto"/>
        <w:ind w:firstLine="360"/>
        <w:jc w:val="both"/>
        <w:rPr>
          <w:rFonts w:ascii="Tahoma" w:hAnsi="Tahoma" w:cs="Tahoma"/>
          <w:sz w:val="24"/>
          <w:szCs w:val="24"/>
        </w:rPr>
      </w:pPr>
      <w:r w:rsidRPr="0030719F">
        <w:rPr>
          <w:rFonts w:ascii="Tahoma" w:hAnsi="Tahoma" w:cs="Tahoma"/>
          <w:b/>
          <w:sz w:val="24"/>
          <w:szCs w:val="24"/>
        </w:rPr>
        <w:t xml:space="preserve">6.- en fecha 24/08/2016, </w:t>
      </w:r>
      <w:r w:rsidRPr="0030719F">
        <w:rPr>
          <w:rFonts w:ascii="Tahoma" w:hAnsi="Tahoma" w:cs="Tahoma"/>
          <w:sz w:val="24"/>
          <w:szCs w:val="24"/>
        </w:rPr>
        <w:t>luego de más de 4 maeses,</w:t>
      </w:r>
      <w:r w:rsidRPr="0030719F">
        <w:rPr>
          <w:rFonts w:ascii="Tahoma" w:hAnsi="Tahoma" w:cs="Tahoma"/>
          <w:b/>
          <w:sz w:val="24"/>
          <w:szCs w:val="24"/>
        </w:rPr>
        <w:t xml:space="preserve"> </w:t>
      </w:r>
      <w:r w:rsidRPr="0030719F">
        <w:rPr>
          <w:rFonts w:ascii="Tahoma" w:hAnsi="Tahoma" w:cs="Tahoma"/>
          <w:sz w:val="24"/>
          <w:szCs w:val="24"/>
        </w:rPr>
        <w:t>se realiza la Audiencia de Apelación a las Medidas Cautelares impuestas, ante la Sala Penal 3ra. Del Tribunal Departamental de Santa Cruz, a quienes se les hizo conocer los agravios s</w:t>
      </w:r>
      <w:r w:rsidR="00072D1E" w:rsidRPr="0030719F">
        <w:rPr>
          <w:rFonts w:ascii="Tahoma" w:hAnsi="Tahoma" w:cs="Tahoma"/>
          <w:sz w:val="24"/>
          <w:szCs w:val="24"/>
        </w:rPr>
        <w:t>ufridos por la juez inferior,  toda vez que no ha dado una FUNADAMENTACION Y MOTIVACION suficiente y clara del auto de detención preventiva, ya que la Motivación y Fundamentación de toda resolución Judicial, comprende la Garantía al Debido Proceso, S.C. 2023/2010-R.</w:t>
      </w:r>
    </w:p>
    <w:p w14:paraId="0F0F2A6A" w14:textId="77777777" w:rsidR="007D67F5" w:rsidRPr="0030719F" w:rsidRDefault="00072D1E" w:rsidP="002E6AAB">
      <w:pPr>
        <w:spacing w:after="0" w:line="360" w:lineRule="auto"/>
        <w:ind w:firstLine="360"/>
        <w:jc w:val="both"/>
        <w:rPr>
          <w:rFonts w:ascii="Tahoma" w:hAnsi="Tahoma" w:cs="Tahoma"/>
          <w:sz w:val="24"/>
          <w:szCs w:val="24"/>
        </w:rPr>
      </w:pPr>
      <w:r w:rsidRPr="0030719F">
        <w:rPr>
          <w:rFonts w:ascii="Tahoma" w:hAnsi="Tahoma" w:cs="Tahoma"/>
          <w:b/>
          <w:sz w:val="24"/>
          <w:szCs w:val="24"/>
        </w:rPr>
        <w:lastRenderedPageBreak/>
        <w:t xml:space="preserve">7.- </w:t>
      </w:r>
      <w:r w:rsidR="007D67F5" w:rsidRPr="0030719F">
        <w:rPr>
          <w:rFonts w:ascii="Tahoma" w:hAnsi="Tahoma" w:cs="Tahoma"/>
          <w:sz w:val="24"/>
          <w:szCs w:val="24"/>
        </w:rPr>
        <w:t>en la audiencia de apelación los vocales resuelven confirmar en todo el Auto de la Juez Cautelar, bajo el simple argumento y de oficio, que el detenido ilegalmente no cumplió con las obligaciones de sus contratos, y que los simples documentos eran suficientes para determinar la extrema medida de detención preventiva, sin considerar que el recurrente es una persona de la tercera edad de (67 años)</w:t>
      </w:r>
      <w:r w:rsidR="008479AF" w:rsidRPr="0030719F">
        <w:rPr>
          <w:rFonts w:ascii="Tahoma" w:hAnsi="Tahoma" w:cs="Tahoma"/>
          <w:sz w:val="24"/>
          <w:szCs w:val="24"/>
        </w:rPr>
        <w:t xml:space="preserve">, </w:t>
      </w:r>
      <w:r w:rsidR="00990635" w:rsidRPr="0030719F">
        <w:rPr>
          <w:rFonts w:ascii="Tahoma" w:hAnsi="Tahoma" w:cs="Tahoma"/>
          <w:sz w:val="24"/>
          <w:szCs w:val="24"/>
        </w:rPr>
        <w:t xml:space="preserve">así también </w:t>
      </w:r>
      <w:r w:rsidR="008479AF" w:rsidRPr="0030719F">
        <w:rPr>
          <w:rFonts w:ascii="Tahoma" w:hAnsi="Tahoma" w:cs="Tahoma"/>
          <w:sz w:val="24"/>
          <w:szCs w:val="24"/>
        </w:rPr>
        <w:t>sin considerar los fundamentos legales expuestos</w:t>
      </w:r>
      <w:r w:rsidR="00990635" w:rsidRPr="0030719F">
        <w:rPr>
          <w:rFonts w:ascii="Tahoma" w:hAnsi="Tahoma" w:cs="Tahoma"/>
          <w:sz w:val="24"/>
          <w:szCs w:val="24"/>
        </w:rPr>
        <w:t xml:space="preserve"> por la defensa</w:t>
      </w:r>
      <w:r w:rsidR="008479AF" w:rsidRPr="0030719F">
        <w:rPr>
          <w:rFonts w:ascii="Tahoma" w:hAnsi="Tahoma" w:cs="Tahoma"/>
          <w:sz w:val="24"/>
          <w:szCs w:val="24"/>
        </w:rPr>
        <w:t xml:space="preserve"> basados en el Art. 6 y 7 de la Ley de Abolición de Prision y Apremio Corporal por Obligaciones Patrimoniales, de 15 de Noviembre de 1994, A.S. 241/2005 de 01/08/2005, dictado por la sala Penal Segunda, de la Corte Suprema de Justicia, la S.C. 107/2016-S-1, Art. 117 #III, de la C.P.E</w:t>
      </w:r>
      <w:r w:rsidR="007D67F5" w:rsidRPr="0030719F">
        <w:rPr>
          <w:rFonts w:ascii="Tahoma" w:hAnsi="Tahoma" w:cs="Tahoma"/>
          <w:sz w:val="24"/>
          <w:szCs w:val="24"/>
        </w:rPr>
        <w:t>.</w:t>
      </w:r>
    </w:p>
    <w:p w14:paraId="53DAE984" w14:textId="77777777" w:rsidR="008A52E6" w:rsidRPr="0030719F" w:rsidRDefault="007D67F5" w:rsidP="007D67F5">
      <w:pPr>
        <w:spacing w:after="0" w:line="360" w:lineRule="auto"/>
        <w:ind w:firstLine="360"/>
        <w:jc w:val="both"/>
        <w:rPr>
          <w:rFonts w:ascii="Tahoma" w:hAnsi="Tahoma" w:cs="Tahoma"/>
          <w:b/>
          <w:sz w:val="28"/>
          <w:szCs w:val="28"/>
          <w:u w:val="single"/>
        </w:rPr>
      </w:pPr>
      <w:r w:rsidRPr="0030719F">
        <w:rPr>
          <w:rFonts w:ascii="Tahoma" w:hAnsi="Tahoma" w:cs="Tahoma"/>
          <w:sz w:val="24"/>
          <w:szCs w:val="24"/>
        </w:rPr>
        <w:t xml:space="preserve">  </w:t>
      </w:r>
      <w:r w:rsidR="00072D1E" w:rsidRPr="0030719F">
        <w:rPr>
          <w:rFonts w:ascii="Tahoma" w:hAnsi="Tahoma" w:cs="Tahoma"/>
          <w:b/>
          <w:sz w:val="24"/>
          <w:szCs w:val="24"/>
        </w:rPr>
        <w:t xml:space="preserve">  </w:t>
      </w:r>
      <w:r w:rsidR="00C30880" w:rsidRPr="0030719F">
        <w:rPr>
          <w:rFonts w:ascii="Tahoma" w:hAnsi="Tahoma" w:cs="Tahoma"/>
          <w:b/>
          <w:sz w:val="24"/>
          <w:szCs w:val="24"/>
        </w:rPr>
        <w:t xml:space="preserve">  </w:t>
      </w:r>
      <w:r w:rsidR="00EF656E" w:rsidRPr="0030719F">
        <w:rPr>
          <w:rFonts w:ascii="Tahoma" w:hAnsi="Tahoma" w:cs="Tahoma"/>
          <w:b/>
          <w:sz w:val="28"/>
          <w:szCs w:val="28"/>
        </w:rPr>
        <w:t>I</w:t>
      </w:r>
      <w:r w:rsidR="008A52E6" w:rsidRPr="0030719F">
        <w:rPr>
          <w:rFonts w:ascii="Tahoma" w:hAnsi="Tahoma" w:cs="Tahoma"/>
          <w:b/>
          <w:sz w:val="28"/>
          <w:szCs w:val="28"/>
          <w:u w:val="single"/>
        </w:rPr>
        <w:t>II.- DERECHOS FUNDAMENTALES VULNERADOS</w:t>
      </w:r>
      <w:r w:rsidR="001A7180" w:rsidRPr="0030719F">
        <w:rPr>
          <w:rFonts w:ascii="Tahoma" w:hAnsi="Tahoma" w:cs="Tahoma"/>
          <w:b/>
          <w:sz w:val="28"/>
          <w:szCs w:val="28"/>
          <w:u w:val="single"/>
        </w:rPr>
        <w:t xml:space="preserve"> Y LESIONADOS</w:t>
      </w:r>
      <w:r w:rsidR="008A52E6" w:rsidRPr="0030719F">
        <w:rPr>
          <w:rFonts w:ascii="Tahoma" w:hAnsi="Tahoma" w:cs="Tahoma"/>
          <w:b/>
          <w:sz w:val="28"/>
          <w:szCs w:val="28"/>
          <w:u w:val="single"/>
        </w:rPr>
        <w:t>.-</w:t>
      </w:r>
    </w:p>
    <w:p w14:paraId="103D51F6" w14:textId="77777777" w:rsidR="008C077B" w:rsidRPr="0030719F" w:rsidRDefault="008A52E6" w:rsidP="005D2AB1">
      <w:pPr>
        <w:spacing w:after="0" w:line="360" w:lineRule="auto"/>
        <w:ind w:firstLine="708"/>
        <w:jc w:val="both"/>
        <w:rPr>
          <w:rFonts w:ascii="Tahoma" w:hAnsi="Tahoma" w:cs="Tahoma"/>
          <w:sz w:val="24"/>
          <w:szCs w:val="24"/>
        </w:rPr>
      </w:pPr>
      <w:r w:rsidRPr="0030719F">
        <w:rPr>
          <w:rFonts w:ascii="Tahoma" w:hAnsi="Tahoma" w:cs="Tahoma"/>
          <w:b/>
          <w:sz w:val="24"/>
          <w:szCs w:val="24"/>
        </w:rPr>
        <w:t>a).- DERECHO A LA VIDA.-</w:t>
      </w:r>
      <w:r w:rsidR="003C09DF" w:rsidRPr="0030719F">
        <w:rPr>
          <w:rFonts w:ascii="Tahoma" w:hAnsi="Tahoma" w:cs="Tahoma"/>
          <w:b/>
          <w:sz w:val="24"/>
          <w:szCs w:val="24"/>
        </w:rPr>
        <w:t xml:space="preserve"> </w:t>
      </w:r>
      <w:r w:rsidR="003C09DF" w:rsidRPr="0030719F">
        <w:rPr>
          <w:rFonts w:ascii="Tahoma" w:hAnsi="Tahoma" w:cs="Tahoma"/>
          <w:sz w:val="24"/>
          <w:szCs w:val="24"/>
        </w:rPr>
        <w:t>LA COM</w:t>
      </w:r>
      <w:r w:rsidR="009C6A19" w:rsidRPr="0030719F">
        <w:rPr>
          <w:rFonts w:ascii="Tahoma" w:hAnsi="Tahoma" w:cs="Tahoma"/>
          <w:sz w:val="24"/>
          <w:szCs w:val="24"/>
        </w:rPr>
        <w:t>I</w:t>
      </w:r>
      <w:r w:rsidR="003C09DF" w:rsidRPr="0030719F">
        <w:rPr>
          <w:rFonts w:ascii="Tahoma" w:hAnsi="Tahoma" w:cs="Tahoma"/>
          <w:sz w:val="24"/>
          <w:szCs w:val="24"/>
        </w:rPr>
        <w:t xml:space="preserve">SION INTERAMERICANA DE DERECHOS HUMANOS, en su Informe Sobre los Derechos Humanos de las Personas Privadas de Libertad en las </w:t>
      </w:r>
      <w:r w:rsidR="001A7180" w:rsidRPr="0030719F">
        <w:rPr>
          <w:rFonts w:ascii="Tahoma" w:hAnsi="Tahoma" w:cs="Tahoma"/>
          <w:sz w:val="24"/>
          <w:szCs w:val="24"/>
        </w:rPr>
        <w:t>Américas</w:t>
      </w:r>
      <w:r w:rsidR="005D2AB1" w:rsidRPr="0030719F">
        <w:rPr>
          <w:rFonts w:ascii="Tahoma" w:hAnsi="Tahoma" w:cs="Tahoma"/>
          <w:sz w:val="24"/>
          <w:szCs w:val="24"/>
        </w:rPr>
        <w:t xml:space="preserve"> de fecha 31/12/2011</w:t>
      </w:r>
      <w:r w:rsidR="003C09DF" w:rsidRPr="0030719F">
        <w:rPr>
          <w:rFonts w:ascii="Tahoma" w:hAnsi="Tahoma" w:cs="Tahoma"/>
          <w:sz w:val="24"/>
          <w:szCs w:val="24"/>
        </w:rPr>
        <w:t xml:space="preserve">, ha establecido lo siguiente (textual </w:t>
      </w:r>
      <w:r w:rsidR="001A7180" w:rsidRPr="0030719F">
        <w:rPr>
          <w:rFonts w:ascii="Tahoma" w:hAnsi="Tahoma" w:cs="Tahoma"/>
          <w:sz w:val="24"/>
          <w:szCs w:val="24"/>
        </w:rPr>
        <w:t>Pág.</w:t>
      </w:r>
      <w:r w:rsidR="003C09DF" w:rsidRPr="0030719F">
        <w:rPr>
          <w:rFonts w:ascii="Tahoma" w:hAnsi="Tahoma" w:cs="Tahoma"/>
          <w:sz w:val="24"/>
          <w:szCs w:val="24"/>
        </w:rPr>
        <w:t xml:space="preserve"> 105-106)</w:t>
      </w:r>
      <w:r w:rsidR="001A7180" w:rsidRPr="0030719F">
        <w:rPr>
          <w:rFonts w:ascii="Tahoma" w:hAnsi="Tahoma" w:cs="Tahoma"/>
          <w:sz w:val="24"/>
          <w:szCs w:val="24"/>
        </w:rPr>
        <w:t>.</w:t>
      </w:r>
    </w:p>
    <w:p w14:paraId="1B7DF827" w14:textId="77777777" w:rsidR="008A52E6" w:rsidRPr="0030719F" w:rsidRDefault="008A52E6" w:rsidP="005D2AB1">
      <w:pPr>
        <w:autoSpaceDE w:val="0"/>
        <w:autoSpaceDN w:val="0"/>
        <w:adjustRightInd w:val="0"/>
        <w:spacing w:after="0" w:line="360" w:lineRule="auto"/>
        <w:ind w:firstLine="708"/>
        <w:rPr>
          <w:rFonts w:ascii="Tahoma" w:hAnsi="Tahoma" w:cs="Tahoma"/>
          <w:b/>
          <w:bCs/>
          <w:sz w:val="28"/>
          <w:szCs w:val="28"/>
          <w:lang w:val="es-BO"/>
        </w:rPr>
      </w:pPr>
      <w:r w:rsidRPr="0030719F">
        <w:rPr>
          <w:rFonts w:ascii="Tahoma" w:hAnsi="Tahoma" w:cs="Tahoma"/>
          <w:b/>
          <w:bCs/>
          <w:sz w:val="28"/>
          <w:szCs w:val="28"/>
          <w:lang w:val="es-BO"/>
        </w:rPr>
        <w:t xml:space="preserve"> DERECHO A LA VIDA</w:t>
      </w:r>
    </w:p>
    <w:p w14:paraId="4AA5A2F8" w14:textId="77777777" w:rsidR="008A52E6" w:rsidRPr="0030719F" w:rsidRDefault="008A52E6" w:rsidP="005D2AB1">
      <w:pPr>
        <w:spacing w:after="0" w:line="360" w:lineRule="auto"/>
        <w:ind w:firstLine="708"/>
        <w:jc w:val="both"/>
        <w:rPr>
          <w:rFonts w:ascii="Tahoma" w:hAnsi="Tahoma" w:cs="Tahoma"/>
          <w:b/>
          <w:sz w:val="28"/>
          <w:szCs w:val="28"/>
        </w:rPr>
      </w:pPr>
      <w:r w:rsidRPr="0030719F">
        <w:rPr>
          <w:rFonts w:ascii="Tahoma" w:hAnsi="Tahoma" w:cs="Tahoma"/>
          <w:b/>
          <w:sz w:val="28"/>
          <w:szCs w:val="28"/>
        </w:rPr>
        <w:t>A. Estándares fundamentales</w:t>
      </w:r>
    </w:p>
    <w:p w14:paraId="4F69E3C7" w14:textId="77777777" w:rsidR="008A52E6" w:rsidRPr="0030719F" w:rsidRDefault="008A52E6" w:rsidP="005D2AB1">
      <w:pPr>
        <w:spacing w:line="360" w:lineRule="auto"/>
        <w:ind w:firstLine="708"/>
        <w:jc w:val="both"/>
        <w:rPr>
          <w:rFonts w:ascii="Tahoma" w:hAnsi="Tahoma" w:cs="Tahoma"/>
          <w:sz w:val="24"/>
          <w:szCs w:val="24"/>
        </w:rPr>
      </w:pPr>
      <w:r w:rsidRPr="0030719F">
        <w:rPr>
          <w:rFonts w:ascii="Tahoma" w:hAnsi="Tahoma" w:cs="Tahoma"/>
          <w:b/>
          <w:sz w:val="24"/>
          <w:szCs w:val="24"/>
        </w:rPr>
        <w:t>267.</w:t>
      </w:r>
      <w:r w:rsidRPr="0030719F">
        <w:rPr>
          <w:rFonts w:ascii="Tahoma" w:hAnsi="Tahoma" w:cs="Tahoma"/>
          <w:sz w:val="24"/>
          <w:szCs w:val="24"/>
        </w:rPr>
        <w:t xml:space="preserve"> Las continuas violaciones al derecho a la vida de las personas privadas de</w:t>
      </w:r>
      <w:r w:rsidR="00F77F90" w:rsidRPr="0030719F">
        <w:rPr>
          <w:rFonts w:ascii="Tahoma" w:hAnsi="Tahoma" w:cs="Tahoma"/>
          <w:sz w:val="24"/>
          <w:szCs w:val="24"/>
        </w:rPr>
        <w:t xml:space="preserve"> </w:t>
      </w:r>
      <w:r w:rsidRPr="0030719F">
        <w:rPr>
          <w:rFonts w:ascii="Tahoma" w:hAnsi="Tahoma" w:cs="Tahoma"/>
          <w:sz w:val="24"/>
          <w:szCs w:val="24"/>
        </w:rPr>
        <w:t>libertad constituyen actualmente uno de los principales problemas de las cárceles de la</w:t>
      </w:r>
      <w:r w:rsidR="00F77F90" w:rsidRPr="0030719F">
        <w:rPr>
          <w:rFonts w:ascii="Tahoma" w:hAnsi="Tahoma" w:cs="Tahoma"/>
          <w:sz w:val="24"/>
          <w:szCs w:val="24"/>
        </w:rPr>
        <w:t xml:space="preserve"> </w:t>
      </w:r>
      <w:r w:rsidRPr="0030719F">
        <w:rPr>
          <w:rFonts w:ascii="Tahoma" w:hAnsi="Tahoma" w:cs="Tahoma"/>
          <w:sz w:val="24"/>
          <w:szCs w:val="24"/>
        </w:rPr>
        <w:t>región. Anualmente cientos de reclusos en las Américas mueren por distintas causas,</w:t>
      </w:r>
      <w:r w:rsidR="00F77F90" w:rsidRPr="0030719F">
        <w:rPr>
          <w:rFonts w:ascii="Tahoma" w:hAnsi="Tahoma" w:cs="Tahoma"/>
          <w:sz w:val="24"/>
          <w:szCs w:val="24"/>
        </w:rPr>
        <w:t xml:space="preserve"> </w:t>
      </w:r>
      <w:r w:rsidRPr="0030719F">
        <w:rPr>
          <w:rFonts w:ascii="Tahoma" w:hAnsi="Tahoma" w:cs="Tahoma"/>
          <w:sz w:val="24"/>
          <w:szCs w:val="24"/>
        </w:rPr>
        <w:t>principalmente como consecuencia de la violencia carcelaria. En el presente capítulo se</w:t>
      </w:r>
      <w:r w:rsidR="00F77F90" w:rsidRPr="0030719F">
        <w:rPr>
          <w:rFonts w:ascii="Tahoma" w:hAnsi="Tahoma" w:cs="Tahoma"/>
          <w:sz w:val="24"/>
          <w:szCs w:val="24"/>
        </w:rPr>
        <w:t xml:space="preserve"> </w:t>
      </w:r>
      <w:r w:rsidRPr="0030719F">
        <w:rPr>
          <w:rFonts w:ascii="Tahoma" w:hAnsi="Tahoma" w:cs="Tahoma"/>
          <w:sz w:val="24"/>
          <w:szCs w:val="24"/>
        </w:rPr>
        <w:t>analizan, tanto los factores que generan estos niveles alarmantes de violencia entre</w:t>
      </w:r>
      <w:r w:rsidR="00F77F90" w:rsidRPr="0030719F">
        <w:rPr>
          <w:rFonts w:ascii="Tahoma" w:hAnsi="Tahoma" w:cs="Tahoma"/>
          <w:sz w:val="24"/>
          <w:szCs w:val="24"/>
        </w:rPr>
        <w:t xml:space="preserve"> </w:t>
      </w:r>
      <w:r w:rsidRPr="0030719F">
        <w:rPr>
          <w:rFonts w:ascii="Tahoma" w:hAnsi="Tahoma" w:cs="Tahoma"/>
          <w:sz w:val="24"/>
          <w:szCs w:val="24"/>
        </w:rPr>
        <w:t>internos, como las otras causas por las cuales anualmente pierden la vida un importante</w:t>
      </w:r>
      <w:r w:rsidR="00F77F90" w:rsidRPr="0030719F">
        <w:rPr>
          <w:rFonts w:ascii="Tahoma" w:hAnsi="Tahoma" w:cs="Tahoma"/>
          <w:sz w:val="24"/>
          <w:szCs w:val="24"/>
        </w:rPr>
        <w:t xml:space="preserve"> </w:t>
      </w:r>
      <w:r w:rsidRPr="0030719F">
        <w:rPr>
          <w:rFonts w:ascii="Tahoma" w:hAnsi="Tahoma" w:cs="Tahoma"/>
          <w:sz w:val="24"/>
          <w:szCs w:val="24"/>
        </w:rPr>
        <w:t>número de personas en los centros de privación de libertad de la región.</w:t>
      </w:r>
    </w:p>
    <w:p w14:paraId="2C542169" w14:textId="77777777" w:rsidR="008A52E6" w:rsidRPr="0030719F" w:rsidRDefault="008A52E6" w:rsidP="005D2AB1">
      <w:pPr>
        <w:spacing w:line="360" w:lineRule="auto"/>
        <w:ind w:firstLine="708"/>
        <w:jc w:val="both"/>
        <w:rPr>
          <w:rFonts w:ascii="Tahoma" w:hAnsi="Tahoma" w:cs="Tahoma"/>
          <w:sz w:val="24"/>
          <w:szCs w:val="24"/>
        </w:rPr>
      </w:pPr>
      <w:r w:rsidRPr="0030719F">
        <w:rPr>
          <w:rFonts w:ascii="Tahoma" w:hAnsi="Tahoma" w:cs="Tahoma"/>
          <w:b/>
          <w:sz w:val="24"/>
          <w:szCs w:val="24"/>
        </w:rPr>
        <w:t>268.</w:t>
      </w:r>
      <w:r w:rsidRPr="0030719F">
        <w:rPr>
          <w:rFonts w:ascii="Tahoma" w:hAnsi="Tahoma" w:cs="Tahoma"/>
          <w:sz w:val="24"/>
          <w:szCs w:val="24"/>
        </w:rPr>
        <w:t xml:space="preserve"> En el Sistema Interamericano, el derecho a la vida está consagrado en el</w:t>
      </w:r>
      <w:r w:rsidR="00F77F90" w:rsidRPr="0030719F">
        <w:rPr>
          <w:rFonts w:ascii="Tahoma" w:hAnsi="Tahoma" w:cs="Tahoma"/>
          <w:sz w:val="24"/>
          <w:szCs w:val="24"/>
        </w:rPr>
        <w:t xml:space="preserve"> </w:t>
      </w:r>
      <w:r w:rsidRPr="0030719F">
        <w:rPr>
          <w:rFonts w:ascii="Tahoma" w:hAnsi="Tahoma" w:cs="Tahoma"/>
          <w:sz w:val="24"/>
          <w:szCs w:val="24"/>
        </w:rPr>
        <w:t>artículo I de la Declaración Americana de los Derechos y Deberes del Hombre y en el</w:t>
      </w:r>
      <w:r w:rsidR="00F77F90" w:rsidRPr="0030719F">
        <w:rPr>
          <w:rFonts w:ascii="Tahoma" w:hAnsi="Tahoma" w:cs="Tahoma"/>
          <w:sz w:val="24"/>
          <w:szCs w:val="24"/>
        </w:rPr>
        <w:t xml:space="preserve"> </w:t>
      </w:r>
      <w:r w:rsidRPr="0030719F">
        <w:rPr>
          <w:rFonts w:ascii="Tahoma" w:hAnsi="Tahoma" w:cs="Tahoma"/>
          <w:sz w:val="24"/>
          <w:szCs w:val="24"/>
        </w:rPr>
        <w:t>artículo 4 de la Convención Americana, en los siguientes términos:</w:t>
      </w:r>
    </w:p>
    <w:p w14:paraId="32928400" w14:textId="77777777" w:rsidR="008A52E6" w:rsidRPr="0030719F" w:rsidRDefault="008A52E6" w:rsidP="005D2AB1">
      <w:pPr>
        <w:spacing w:line="360" w:lineRule="auto"/>
        <w:jc w:val="both"/>
        <w:rPr>
          <w:rFonts w:ascii="Tahoma" w:hAnsi="Tahoma" w:cs="Tahoma"/>
          <w:sz w:val="24"/>
          <w:szCs w:val="24"/>
        </w:rPr>
      </w:pPr>
      <w:r w:rsidRPr="0030719F">
        <w:rPr>
          <w:rFonts w:ascii="Tahoma" w:hAnsi="Tahoma" w:cs="Tahoma"/>
          <w:b/>
          <w:sz w:val="24"/>
          <w:szCs w:val="24"/>
        </w:rPr>
        <w:t>Declaración Americana</w:t>
      </w:r>
      <w:r w:rsidR="00F77F90" w:rsidRPr="0030719F">
        <w:rPr>
          <w:rFonts w:ascii="Tahoma" w:hAnsi="Tahoma" w:cs="Tahoma"/>
          <w:b/>
          <w:sz w:val="24"/>
          <w:szCs w:val="24"/>
        </w:rPr>
        <w:t xml:space="preserve">: </w:t>
      </w:r>
      <w:r w:rsidRPr="0030719F">
        <w:rPr>
          <w:rFonts w:ascii="Tahoma" w:hAnsi="Tahoma" w:cs="Tahoma"/>
          <w:b/>
          <w:sz w:val="24"/>
          <w:szCs w:val="24"/>
        </w:rPr>
        <w:t>Artículo I.</w:t>
      </w:r>
      <w:r w:rsidRPr="0030719F">
        <w:rPr>
          <w:rFonts w:ascii="Tahoma" w:hAnsi="Tahoma" w:cs="Tahoma"/>
          <w:sz w:val="24"/>
          <w:szCs w:val="24"/>
        </w:rPr>
        <w:t xml:space="preserve"> Todo ser humano tiene derecho a la vida, a la libertad y a la</w:t>
      </w:r>
      <w:r w:rsidR="00F77F90" w:rsidRPr="0030719F">
        <w:rPr>
          <w:rFonts w:ascii="Tahoma" w:hAnsi="Tahoma" w:cs="Tahoma"/>
          <w:sz w:val="24"/>
          <w:szCs w:val="24"/>
        </w:rPr>
        <w:t xml:space="preserve"> </w:t>
      </w:r>
      <w:r w:rsidRPr="0030719F">
        <w:rPr>
          <w:rFonts w:ascii="Tahoma" w:hAnsi="Tahoma" w:cs="Tahoma"/>
          <w:sz w:val="24"/>
          <w:szCs w:val="24"/>
        </w:rPr>
        <w:t>seguridad de su persona.</w:t>
      </w:r>
    </w:p>
    <w:p w14:paraId="39DEB916" w14:textId="77777777" w:rsidR="008A52E6" w:rsidRPr="0030719F" w:rsidRDefault="008A52E6" w:rsidP="005D2AB1">
      <w:pPr>
        <w:spacing w:line="360" w:lineRule="auto"/>
        <w:jc w:val="both"/>
        <w:rPr>
          <w:rFonts w:ascii="Tahoma" w:hAnsi="Tahoma" w:cs="Tahoma"/>
          <w:sz w:val="24"/>
          <w:szCs w:val="24"/>
        </w:rPr>
      </w:pPr>
      <w:r w:rsidRPr="0030719F">
        <w:rPr>
          <w:rFonts w:ascii="Tahoma" w:hAnsi="Tahoma" w:cs="Tahoma"/>
          <w:b/>
          <w:sz w:val="24"/>
          <w:szCs w:val="24"/>
        </w:rPr>
        <w:lastRenderedPageBreak/>
        <w:t>Convención Americana</w:t>
      </w:r>
      <w:r w:rsidR="00F77F90" w:rsidRPr="0030719F">
        <w:rPr>
          <w:rFonts w:ascii="Tahoma" w:hAnsi="Tahoma" w:cs="Tahoma"/>
          <w:b/>
          <w:sz w:val="24"/>
          <w:szCs w:val="24"/>
        </w:rPr>
        <w:t xml:space="preserve">: </w:t>
      </w:r>
      <w:r w:rsidRPr="0030719F">
        <w:rPr>
          <w:rFonts w:ascii="Tahoma" w:hAnsi="Tahoma" w:cs="Tahoma"/>
          <w:b/>
          <w:sz w:val="24"/>
          <w:szCs w:val="24"/>
        </w:rPr>
        <w:t>Artículo 4. (1)</w:t>
      </w:r>
      <w:r w:rsidRPr="0030719F">
        <w:rPr>
          <w:rFonts w:ascii="Tahoma" w:hAnsi="Tahoma" w:cs="Tahoma"/>
          <w:sz w:val="24"/>
          <w:szCs w:val="24"/>
        </w:rPr>
        <w:t xml:space="preserve"> Toda persona tiene derecho a que se respete su vida. Este</w:t>
      </w:r>
      <w:r w:rsidR="00F77F90" w:rsidRPr="0030719F">
        <w:rPr>
          <w:rFonts w:ascii="Tahoma" w:hAnsi="Tahoma" w:cs="Tahoma"/>
          <w:sz w:val="24"/>
          <w:szCs w:val="24"/>
        </w:rPr>
        <w:t xml:space="preserve"> </w:t>
      </w:r>
      <w:r w:rsidRPr="0030719F">
        <w:rPr>
          <w:rFonts w:ascii="Tahoma" w:hAnsi="Tahoma" w:cs="Tahoma"/>
          <w:sz w:val="24"/>
          <w:szCs w:val="24"/>
        </w:rPr>
        <w:t>derecho estará protegido por la ley y, en general, a partir del momento</w:t>
      </w:r>
      <w:r w:rsidR="00F77F90" w:rsidRPr="0030719F">
        <w:rPr>
          <w:rFonts w:ascii="Tahoma" w:hAnsi="Tahoma" w:cs="Tahoma"/>
          <w:sz w:val="24"/>
          <w:szCs w:val="24"/>
        </w:rPr>
        <w:t xml:space="preserve"> </w:t>
      </w:r>
      <w:r w:rsidRPr="0030719F">
        <w:rPr>
          <w:rFonts w:ascii="Tahoma" w:hAnsi="Tahoma" w:cs="Tahoma"/>
          <w:sz w:val="24"/>
          <w:szCs w:val="24"/>
        </w:rPr>
        <w:t>de la concepción. Nadie puede ser privado de la vida arbitrariamente. […]</w:t>
      </w:r>
    </w:p>
    <w:p w14:paraId="306F469A" w14:textId="77777777" w:rsidR="008A52E6" w:rsidRPr="0030719F" w:rsidRDefault="008A52E6" w:rsidP="005D2AB1">
      <w:pPr>
        <w:spacing w:line="360" w:lineRule="auto"/>
        <w:ind w:firstLine="708"/>
        <w:jc w:val="both"/>
        <w:rPr>
          <w:rFonts w:ascii="Tahoma" w:hAnsi="Tahoma" w:cs="Tahoma"/>
          <w:b/>
          <w:sz w:val="24"/>
          <w:szCs w:val="24"/>
        </w:rPr>
      </w:pPr>
      <w:r w:rsidRPr="0030719F">
        <w:rPr>
          <w:rFonts w:ascii="Tahoma" w:hAnsi="Tahoma" w:cs="Tahoma"/>
          <w:b/>
          <w:sz w:val="24"/>
          <w:szCs w:val="24"/>
        </w:rPr>
        <w:t>269.</w:t>
      </w:r>
      <w:r w:rsidRPr="0030719F">
        <w:rPr>
          <w:rFonts w:ascii="Tahoma" w:hAnsi="Tahoma" w:cs="Tahoma"/>
          <w:sz w:val="24"/>
          <w:szCs w:val="24"/>
        </w:rPr>
        <w:t xml:space="preserve"> Protecciones similares pueden hallarse en otros instrumentos</w:t>
      </w:r>
      <w:r w:rsidR="00F77F90" w:rsidRPr="0030719F">
        <w:rPr>
          <w:rFonts w:ascii="Tahoma" w:hAnsi="Tahoma" w:cs="Tahoma"/>
          <w:sz w:val="24"/>
          <w:szCs w:val="24"/>
        </w:rPr>
        <w:t xml:space="preserve"> </w:t>
      </w:r>
      <w:r w:rsidRPr="0030719F">
        <w:rPr>
          <w:rFonts w:ascii="Tahoma" w:hAnsi="Tahoma" w:cs="Tahoma"/>
          <w:sz w:val="24"/>
          <w:szCs w:val="24"/>
        </w:rPr>
        <w:t xml:space="preserve">internacionales de derechos humanos, </w:t>
      </w:r>
      <w:r w:rsidRPr="0030719F">
        <w:rPr>
          <w:rFonts w:ascii="Tahoma" w:hAnsi="Tahoma" w:cs="Tahoma"/>
          <w:b/>
          <w:sz w:val="24"/>
          <w:szCs w:val="24"/>
        </w:rPr>
        <w:t>incluido el artículo 3 de la Declaración Universal de</w:t>
      </w:r>
      <w:r w:rsidR="00F77F90" w:rsidRPr="0030719F">
        <w:rPr>
          <w:rFonts w:ascii="Tahoma" w:hAnsi="Tahoma" w:cs="Tahoma"/>
          <w:b/>
          <w:sz w:val="24"/>
          <w:szCs w:val="24"/>
        </w:rPr>
        <w:t xml:space="preserve"> </w:t>
      </w:r>
      <w:r w:rsidRPr="0030719F">
        <w:rPr>
          <w:rFonts w:ascii="Tahoma" w:hAnsi="Tahoma" w:cs="Tahoma"/>
          <w:b/>
          <w:sz w:val="24"/>
          <w:szCs w:val="24"/>
        </w:rPr>
        <w:t>los Derechos Humanos; el artículo 6 del Pacto Internacional de Derechos Civiles y</w:t>
      </w:r>
      <w:r w:rsidR="003C09DF" w:rsidRPr="0030719F">
        <w:rPr>
          <w:rFonts w:ascii="Tahoma" w:hAnsi="Tahoma" w:cs="Tahoma"/>
          <w:b/>
          <w:sz w:val="24"/>
          <w:szCs w:val="24"/>
        </w:rPr>
        <w:t xml:space="preserve"> </w:t>
      </w:r>
      <w:r w:rsidRPr="0030719F">
        <w:rPr>
          <w:rFonts w:ascii="Tahoma" w:hAnsi="Tahoma" w:cs="Tahoma"/>
          <w:b/>
          <w:sz w:val="24"/>
          <w:szCs w:val="24"/>
        </w:rPr>
        <w:t>Políticos; el artículo 2 del Convenio Europeo de Derechos Humanos; y el artículo 4 de</w:t>
      </w:r>
      <w:r w:rsidR="003C09DF" w:rsidRPr="0030719F">
        <w:rPr>
          <w:rFonts w:ascii="Tahoma" w:hAnsi="Tahoma" w:cs="Tahoma"/>
          <w:b/>
          <w:sz w:val="24"/>
          <w:szCs w:val="24"/>
        </w:rPr>
        <w:t xml:space="preserve"> </w:t>
      </w:r>
      <w:r w:rsidRPr="0030719F">
        <w:rPr>
          <w:rFonts w:ascii="Tahoma" w:hAnsi="Tahoma" w:cs="Tahoma"/>
          <w:b/>
          <w:sz w:val="24"/>
          <w:szCs w:val="24"/>
        </w:rPr>
        <w:t>la Carta Africana de Derechos Humanos.</w:t>
      </w:r>
    </w:p>
    <w:p w14:paraId="37F451F8" w14:textId="77777777" w:rsidR="008A52E6" w:rsidRPr="0030719F" w:rsidRDefault="008A52E6" w:rsidP="005D2AB1">
      <w:pPr>
        <w:spacing w:line="360" w:lineRule="auto"/>
        <w:ind w:firstLine="708"/>
        <w:jc w:val="both"/>
        <w:rPr>
          <w:rFonts w:ascii="Tahoma" w:hAnsi="Tahoma" w:cs="Tahoma"/>
          <w:sz w:val="24"/>
          <w:szCs w:val="24"/>
        </w:rPr>
      </w:pPr>
      <w:r w:rsidRPr="0030719F">
        <w:rPr>
          <w:rFonts w:ascii="Tahoma" w:hAnsi="Tahoma" w:cs="Tahoma"/>
          <w:b/>
          <w:sz w:val="24"/>
          <w:szCs w:val="24"/>
        </w:rPr>
        <w:t>270.</w:t>
      </w:r>
      <w:r w:rsidRPr="0030719F">
        <w:rPr>
          <w:rFonts w:ascii="Tahoma" w:hAnsi="Tahoma" w:cs="Tahoma"/>
          <w:sz w:val="24"/>
          <w:szCs w:val="24"/>
        </w:rPr>
        <w:t xml:space="preserve"> Con respecto a las personas privadas de libertad, el Estado se encuentra</w:t>
      </w:r>
      <w:r w:rsidR="003C09DF" w:rsidRPr="0030719F">
        <w:rPr>
          <w:rFonts w:ascii="Tahoma" w:hAnsi="Tahoma" w:cs="Tahoma"/>
          <w:sz w:val="24"/>
          <w:szCs w:val="24"/>
        </w:rPr>
        <w:t xml:space="preserve"> </w:t>
      </w:r>
      <w:r w:rsidRPr="0030719F">
        <w:rPr>
          <w:rFonts w:ascii="Tahoma" w:hAnsi="Tahoma" w:cs="Tahoma"/>
          <w:sz w:val="24"/>
          <w:szCs w:val="24"/>
        </w:rPr>
        <w:t>en una posición especial de garante, según la cual su deber de garantizar este derecho es</w:t>
      </w:r>
      <w:r w:rsidR="003C09DF" w:rsidRPr="0030719F">
        <w:rPr>
          <w:rFonts w:ascii="Tahoma" w:hAnsi="Tahoma" w:cs="Tahoma"/>
          <w:sz w:val="24"/>
          <w:szCs w:val="24"/>
        </w:rPr>
        <w:t xml:space="preserve"> </w:t>
      </w:r>
      <w:r w:rsidRPr="0030719F">
        <w:rPr>
          <w:rFonts w:ascii="Tahoma" w:hAnsi="Tahoma" w:cs="Tahoma"/>
          <w:sz w:val="24"/>
          <w:szCs w:val="24"/>
        </w:rPr>
        <w:t>aún mayor. En efecto, el Estado, como garante del derecho a la vida de los reclusos, tiene</w:t>
      </w:r>
      <w:r w:rsidR="003C09DF" w:rsidRPr="0030719F">
        <w:rPr>
          <w:rFonts w:ascii="Tahoma" w:hAnsi="Tahoma" w:cs="Tahoma"/>
          <w:sz w:val="24"/>
          <w:szCs w:val="24"/>
        </w:rPr>
        <w:t xml:space="preserve"> </w:t>
      </w:r>
      <w:r w:rsidRPr="0030719F">
        <w:rPr>
          <w:rFonts w:ascii="Tahoma" w:hAnsi="Tahoma" w:cs="Tahoma"/>
          <w:sz w:val="24"/>
          <w:szCs w:val="24"/>
        </w:rPr>
        <w:t>el deber de prevenir todas aquellas situaciones que pudieran conducir, tanto por acción,</w:t>
      </w:r>
      <w:r w:rsidR="003C09DF" w:rsidRPr="0030719F">
        <w:rPr>
          <w:rFonts w:ascii="Tahoma" w:hAnsi="Tahoma" w:cs="Tahoma"/>
          <w:sz w:val="24"/>
          <w:szCs w:val="24"/>
        </w:rPr>
        <w:t xml:space="preserve"> </w:t>
      </w:r>
      <w:r w:rsidRPr="0030719F">
        <w:rPr>
          <w:rFonts w:ascii="Tahoma" w:hAnsi="Tahoma" w:cs="Tahoma"/>
          <w:sz w:val="24"/>
          <w:szCs w:val="24"/>
        </w:rPr>
        <w:t>como por omisión, a la supresión de este derecho. En este sentido, si una persona fuera</w:t>
      </w:r>
      <w:r w:rsidR="003C09DF" w:rsidRPr="0030719F">
        <w:rPr>
          <w:rFonts w:ascii="Tahoma" w:hAnsi="Tahoma" w:cs="Tahoma"/>
          <w:sz w:val="24"/>
          <w:szCs w:val="24"/>
        </w:rPr>
        <w:t xml:space="preserve"> </w:t>
      </w:r>
      <w:r w:rsidRPr="0030719F">
        <w:rPr>
          <w:rFonts w:ascii="Tahoma" w:hAnsi="Tahoma" w:cs="Tahoma"/>
          <w:sz w:val="24"/>
          <w:szCs w:val="24"/>
        </w:rPr>
        <w:t>detenida en buen estado de salud y posteriormente, muriera, recae en el Estado la</w:t>
      </w:r>
      <w:r w:rsidR="003C09DF" w:rsidRPr="0030719F">
        <w:rPr>
          <w:rFonts w:ascii="Tahoma" w:hAnsi="Tahoma" w:cs="Tahoma"/>
          <w:sz w:val="24"/>
          <w:szCs w:val="24"/>
        </w:rPr>
        <w:t xml:space="preserve"> </w:t>
      </w:r>
      <w:r w:rsidRPr="0030719F">
        <w:rPr>
          <w:rFonts w:ascii="Tahoma" w:hAnsi="Tahoma" w:cs="Tahoma"/>
          <w:sz w:val="24"/>
          <w:szCs w:val="24"/>
        </w:rPr>
        <w:t>obligación de proveer una explicación satisfactoria y convincente de lo sucedido y</w:t>
      </w:r>
      <w:r w:rsidR="003C09DF" w:rsidRPr="0030719F">
        <w:rPr>
          <w:rFonts w:ascii="Tahoma" w:hAnsi="Tahoma" w:cs="Tahoma"/>
          <w:sz w:val="24"/>
          <w:szCs w:val="24"/>
        </w:rPr>
        <w:t xml:space="preserve"> </w:t>
      </w:r>
      <w:r w:rsidRPr="0030719F">
        <w:rPr>
          <w:rFonts w:ascii="Tahoma" w:hAnsi="Tahoma" w:cs="Tahoma"/>
          <w:sz w:val="24"/>
          <w:szCs w:val="24"/>
        </w:rPr>
        <w:t>desvirtuar las alegaciones sobre su responsabilidad, mediante elementos probatorios</w:t>
      </w:r>
      <w:r w:rsidR="003C09DF" w:rsidRPr="0030719F">
        <w:rPr>
          <w:rFonts w:ascii="Tahoma" w:hAnsi="Tahoma" w:cs="Tahoma"/>
          <w:sz w:val="24"/>
          <w:szCs w:val="24"/>
        </w:rPr>
        <w:t xml:space="preserve"> </w:t>
      </w:r>
      <w:r w:rsidRPr="0030719F">
        <w:rPr>
          <w:rFonts w:ascii="Tahoma" w:hAnsi="Tahoma" w:cs="Tahoma"/>
          <w:sz w:val="24"/>
          <w:szCs w:val="24"/>
        </w:rPr>
        <w:t>válidos; tomando en consideración que existe una presunción de responsabilidad estatal</w:t>
      </w:r>
      <w:r w:rsidR="003C09DF" w:rsidRPr="0030719F">
        <w:rPr>
          <w:rFonts w:ascii="Tahoma" w:hAnsi="Tahoma" w:cs="Tahoma"/>
          <w:sz w:val="24"/>
          <w:szCs w:val="24"/>
        </w:rPr>
        <w:t xml:space="preserve"> </w:t>
      </w:r>
      <w:r w:rsidRPr="0030719F">
        <w:rPr>
          <w:rFonts w:ascii="Tahoma" w:hAnsi="Tahoma" w:cs="Tahoma"/>
          <w:sz w:val="24"/>
          <w:szCs w:val="24"/>
        </w:rPr>
        <w:t>sobre lo que ocurra a una persona mientras se encuentre bajo custodia del Estado.</w:t>
      </w:r>
    </w:p>
    <w:p w14:paraId="32F970A2" w14:textId="77777777" w:rsidR="009E6876" w:rsidRPr="0030719F" w:rsidRDefault="009E6876" w:rsidP="005D2AB1">
      <w:pPr>
        <w:spacing w:line="360" w:lineRule="auto"/>
        <w:ind w:firstLine="708"/>
        <w:jc w:val="both"/>
        <w:rPr>
          <w:rFonts w:ascii="Tahoma" w:hAnsi="Tahoma" w:cs="Tahoma"/>
          <w:sz w:val="24"/>
          <w:szCs w:val="24"/>
        </w:rPr>
      </w:pPr>
      <w:r w:rsidRPr="0030719F">
        <w:rPr>
          <w:rFonts w:ascii="Tahoma" w:hAnsi="Tahoma" w:cs="Tahoma"/>
          <w:b/>
          <w:sz w:val="24"/>
          <w:szCs w:val="24"/>
        </w:rPr>
        <w:t>La Sentencia Constitucional 0618/2011-R, de</w:t>
      </w:r>
      <w:r w:rsidRPr="0030719F">
        <w:rPr>
          <w:rFonts w:ascii="Tahoma" w:hAnsi="Tahoma" w:cs="Tahoma"/>
          <w:sz w:val="24"/>
          <w:szCs w:val="24"/>
        </w:rPr>
        <w:t xml:space="preserve"> 03 de mayo del 2011, en su numeral III.3.1.- ha establecido lo siguiente: la S.C. 0653/2010-R de fecha 19 de Julio, afirma que:</w:t>
      </w:r>
      <w:r w:rsidR="00333D89" w:rsidRPr="0030719F">
        <w:rPr>
          <w:rFonts w:ascii="Tahoma" w:hAnsi="Tahoma" w:cs="Tahoma"/>
          <w:sz w:val="24"/>
          <w:szCs w:val="24"/>
        </w:rPr>
        <w:t xml:space="preserve"> el Derecho a la vida es el primero de los derechos fundamentales y que da inicio al catalogo desarrollado por el Art. 15.I de la CPE; derecho primigenio cuyos alcances ya ha sido establecidos por este tribunal, que en el entendido de que es el bien jurídico más importante, señalo que: Es el derecho de toda persona al ser y a la existencia, siendo su característica esencial la base para el ejercicio de los demás derechos</w:t>
      </w:r>
      <w:r w:rsidR="009C6A19" w:rsidRPr="0030719F">
        <w:rPr>
          <w:rFonts w:ascii="Tahoma" w:hAnsi="Tahoma" w:cs="Tahoma"/>
          <w:sz w:val="24"/>
          <w:szCs w:val="24"/>
        </w:rPr>
        <w:t>.</w:t>
      </w:r>
    </w:p>
    <w:p w14:paraId="2662D304" w14:textId="77777777" w:rsidR="009C6A19" w:rsidRPr="0030719F" w:rsidRDefault="009C6A19" w:rsidP="005D2AB1">
      <w:pPr>
        <w:spacing w:line="360" w:lineRule="auto"/>
        <w:ind w:firstLine="708"/>
        <w:jc w:val="both"/>
        <w:rPr>
          <w:rFonts w:ascii="Tahoma" w:hAnsi="Tahoma" w:cs="Tahoma"/>
          <w:sz w:val="24"/>
          <w:szCs w:val="24"/>
        </w:rPr>
      </w:pPr>
      <w:r w:rsidRPr="0030719F">
        <w:rPr>
          <w:rFonts w:ascii="Tahoma" w:hAnsi="Tahoma" w:cs="Tahoma"/>
          <w:sz w:val="24"/>
          <w:szCs w:val="24"/>
        </w:rPr>
        <w:t>Por lo que la</w:t>
      </w:r>
      <w:r w:rsidR="00CA5D64" w:rsidRPr="0030719F">
        <w:rPr>
          <w:rFonts w:ascii="Tahoma" w:hAnsi="Tahoma" w:cs="Tahoma"/>
          <w:sz w:val="24"/>
          <w:szCs w:val="24"/>
        </w:rPr>
        <w:t>s autoridades demandadas</w:t>
      </w:r>
      <w:r w:rsidRPr="0030719F">
        <w:rPr>
          <w:rFonts w:ascii="Tahoma" w:hAnsi="Tahoma" w:cs="Tahoma"/>
          <w:sz w:val="24"/>
          <w:szCs w:val="24"/>
        </w:rPr>
        <w:t>, al</w:t>
      </w:r>
      <w:r w:rsidR="00CA5D64" w:rsidRPr="0030719F">
        <w:rPr>
          <w:rFonts w:ascii="Tahoma" w:hAnsi="Tahoma" w:cs="Tahoma"/>
          <w:sz w:val="24"/>
          <w:szCs w:val="24"/>
        </w:rPr>
        <w:t xml:space="preserve"> presentar imputación, determinar detención preventiva y confirmar el ilegal acto</w:t>
      </w:r>
      <w:r w:rsidRPr="0030719F">
        <w:rPr>
          <w:rFonts w:ascii="Tahoma" w:hAnsi="Tahoma" w:cs="Tahoma"/>
          <w:sz w:val="24"/>
          <w:szCs w:val="24"/>
        </w:rPr>
        <w:t>, al ser evidente mi delicado estado de salud por</w:t>
      </w:r>
      <w:r w:rsidR="00CA5D64" w:rsidRPr="0030719F">
        <w:rPr>
          <w:rFonts w:ascii="Tahoma" w:hAnsi="Tahoma" w:cs="Tahoma"/>
          <w:sz w:val="24"/>
          <w:szCs w:val="24"/>
        </w:rPr>
        <w:t xml:space="preserve"> mi avanzada edad</w:t>
      </w:r>
      <w:r w:rsidRPr="0030719F">
        <w:rPr>
          <w:rFonts w:ascii="Tahoma" w:hAnsi="Tahoma" w:cs="Tahoma"/>
          <w:sz w:val="24"/>
          <w:szCs w:val="24"/>
        </w:rPr>
        <w:t xml:space="preserve">, </w:t>
      </w:r>
      <w:r w:rsidR="00CA5D64" w:rsidRPr="0030719F">
        <w:rPr>
          <w:rFonts w:ascii="Tahoma" w:hAnsi="Tahoma" w:cs="Tahoma"/>
          <w:sz w:val="24"/>
          <w:szCs w:val="24"/>
        </w:rPr>
        <w:t xml:space="preserve">que son de conocimiento de todos los intervinientes, </w:t>
      </w:r>
      <w:r w:rsidRPr="0030719F">
        <w:rPr>
          <w:rFonts w:ascii="Tahoma" w:hAnsi="Tahoma" w:cs="Tahoma"/>
          <w:sz w:val="24"/>
          <w:szCs w:val="24"/>
        </w:rPr>
        <w:t>son prueba documental de la presente acción</w:t>
      </w:r>
      <w:r w:rsidR="00781964" w:rsidRPr="0030719F">
        <w:rPr>
          <w:rFonts w:ascii="Tahoma" w:hAnsi="Tahoma" w:cs="Tahoma"/>
          <w:sz w:val="24"/>
          <w:szCs w:val="24"/>
        </w:rPr>
        <w:t xml:space="preserve">, </w:t>
      </w:r>
      <w:r w:rsidR="00CA5D64" w:rsidRPr="0030719F">
        <w:rPr>
          <w:rFonts w:ascii="Tahoma" w:hAnsi="Tahoma" w:cs="Tahoma"/>
          <w:sz w:val="24"/>
          <w:szCs w:val="24"/>
        </w:rPr>
        <w:t xml:space="preserve">ya que en el ilegal proceso las </w:t>
      </w:r>
      <w:r w:rsidR="00CA5D64" w:rsidRPr="0030719F">
        <w:rPr>
          <w:rFonts w:ascii="Tahoma" w:hAnsi="Tahoma" w:cs="Tahoma"/>
          <w:sz w:val="24"/>
          <w:szCs w:val="24"/>
        </w:rPr>
        <w:lastRenderedPageBreak/>
        <w:t>autoridades han</w:t>
      </w:r>
      <w:r w:rsidR="001909ED" w:rsidRPr="0030719F">
        <w:rPr>
          <w:rFonts w:ascii="Tahoma" w:hAnsi="Tahoma" w:cs="Tahoma"/>
          <w:sz w:val="24"/>
          <w:szCs w:val="24"/>
        </w:rPr>
        <w:t xml:space="preserve"> realizado una inadecuada valoración de los derechos hoy contrapuestos además de una incorrecta</w:t>
      </w:r>
      <w:r w:rsidR="00CA5D64" w:rsidRPr="0030719F">
        <w:rPr>
          <w:rFonts w:ascii="Tahoma" w:hAnsi="Tahoma" w:cs="Tahoma"/>
          <w:sz w:val="24"/>
          <w:szCs w:val="24"/>
        </w:rPr>
        <w:t xml:space="preserve"> valoración e</w:t>
      </w:r>
      <w:r w:rsidR="001909ED" w:rsidRPr="0030719F">
        <w:rPr>
          <w:rFonts w:ascii="Tahoma" w:hAnsi="Tahoma" w:cs="Tahoma"/>
          <w:sz w:val="24"/>
          <w:szCs w:val="24"/>
        </w:rPr>
        <w:t xml:space="preserve"> interpretación</w:t>
      </w:r>
      <w:r w:rsidR="00CA5D64" w:rsidRPr="0030719F">
        <w:rPr>
          <w:rFonts w:ascii="Tahoma" w:hAnsi="Tahoma" w:cs="Tahoma"/>
          <w:sz w:val="24"/>
          <w:szCs w:val="24"/>
        </w:rPr>
        <w:t xml:space="preserve"> de la Ley sustantiva y adjetiva.</w:t>
      </w:r>
    </w:p>
    <w:p w14:paraId="384603F7" w14:textId="77777777" w:rsidR="001909ED" w:rsidRPr="0030719F" w:rsidRDefault="001909ED" w:rsidP="00B77CD8">
      <w:pPr>
        <w:spacing w:line="360" w:lineRule="auto"/>
        <w:ind w:firstLine="708"/>
        <w:jc w:val="both"/>
        <w:rPr>
          <w:rFonts w:ascii="Tahoma" w:hAnsi="Tahoma" w:cs="Tahoma"/>
          <w:b/>
          <w:sz w:val="28"/>
          <w:szCs w:val="28"/>
          <w:u w:val="single"/>
        </w:rPr>
      </w:pPr>
      <w:r w:rsidRPr="0030719F">
        <w:rPr>
          <w:rFonts w:ascii="Tahoma" w:hAnsi="Tahoma" w:cs="Tahoma"/>
          <w:b/>
          <w:sz w:val="28"/>
          <w:szCs w:val="28"/>
          <w:u w:val="single"/>
        </w:rPr>
        <w:t>B).- DERECHO A LA LIBERTAD FISICA</w:t>
      </w:r>
      <w:r w:rsidR="00B77CD8" w:rsidRPr="0030719F">
        <w:rPr>
          <w:rFonts w:ascii="Tahoma" w:hAnsi="Tahoma" w:cs="Tahoma"/>
          <w:b/>
          <w:sz w:val="28"/>
          <w:szCs w:val="28"/>
          <w:u w:val="single"/>
        </w:rPr>
        <w:t>,</w:t>
      </w:r>
      <w:r w:rsidR="002466FE" w:rsidRPr="0030719F">
        <w:rPr>
          <w:rFonts w:ascii="Tahoma" w:hAnsi="Tahoma" w:cs="Tahoma"/>
          <w:b/>
          <w:sz w:val="28"/>
          <w:szCs w:val="28"/>
          <w:u w:val="single"/>
        </w:rPr>
        <w:t xml:space="preserve"> AL DEBIDO PROCESO</w:t>
      </w:r>
      <w:r w:rsidR="00B77CD8" w:rsidRPr="0030719F">
        <w:rPr>
          <w:rFonts w:ascii="Tahoma" w:hAnsi="Tahoma" w:cs="Tahoma"/>
          <w:b/>
          <w:sz w:val="28"/>
          <w:szCs w:val="28"/>
          <w:u w:val="single"/>
        </w:rPr>
        <w:t xml:space="preserve"> Y A LA SEGURIDAD JURIDICA</w:t>
      </w:r>
      <w:r w:rsidRPr="0030719F">
        <w:rPr>
          <w:rFonts w:ascii="Tahoma" w:hAnsi="Tahoma" w:cs="Tahoma"/>
          <w:b/>
          <w:sz w:val="28"/>
          <w:szCs w:val="28"/>
          <w:u w:val="single"/>
        </w:rPr>
        <w:t>.-</w:t>
      </w:r>
    </w:p>
    <w:p w14:paraId="7112E774" w14:textId="77777777" w:rsidR="00F1667B" w:rsidRPr="0030719F" w:rsidRDefault="001909ED" w:rsidP="005D2AB1">
      <w:pPr>
        <w:spacing w:line="360" w:lineRule="auto"/>
        <w:ind w:firstLine="708"/>
        <w:jc w:val="both"/>
        <w:rPr>
          <w:rFonts w:ascii="Tahoma" w:hAnsi="Tahoma" w:cs="Tahoma"/>
          <w:sz w:val="24"/>
          <w:szCs w:val="24"/>
        </w:rPr>
      </w:pPr>
      <w:r w:rsidRPr="0030719F">
        <w:rPr>
          <w:rFonts w:ascii="Tahoma" w:hAnsi="Tahoma" w:cs="Tahoma"/>
          <w:sz w:val="24"/>
          <w:szCs w:val="24"/>
        </w:rPr>
        <w:t>Toda vez que</w:t>
      </w:r>
      <w:r w:rsidR="00F1667B" w:rsidRPr="0030719F">
        <w:rPr>
          <w:rFonts w:ascii="Tahoma" w:hAnsi="Tahoma" w:cs="Tahoma"/>
          <w:sz w:val="24"/>
          <w:szCs w:val="24"/>
        </w:rPr>
        <w:t>, e</w:t>
      </w:r>
      <w:r w:rsidR="002466FE" w:rsidRPr="0030719F">
        <w:rPr>
          <w:rFonts w:ascii="Tahoma" w:hAnsi="Tahoma" w:cs="Tahoma"/>
          <w:sz w:val="24"/>
          <w:szCs w:val="24"/>
        </w:rPr>
        <w:t>n e</w:t>
      </w:r>
      <w:r w:rsidR="00F1667B" w:rsidRPr="0030719F">
        <w:rPr>
          <w:rFonts w:ascii="Tahoma" w:hAnsi="Tahoma" w:cs="Tahoma"/>
          <w:sz w:val="24"/>
          <w:szCs w:val="24"/>
        </w:rPr>
        <w:t>l presente proceso se evidencia:</w:t>
      </w:r>
    </w:p>
    <w:p w14:paraId="7D464D57" w14:textId="77777777" w:rsidR="00F1667B" w:rsidRPr="0030719F" w:rsidRDefault="00F1667B" w:rsidP="005D2AB1">
      <w:pPr>
        <w:spacing w:line="360" w:lineRule="auto"/>
        <w:ind w:firstLine="708"/>
        <w:jc w:val="both"/>
        <w:rPr>
          <w:rFonts w:ascii="Tahoma" w:hAnsi="Tahoma" w:cs="Tahoma"/>
          <w:b/>
          <w:sz w:val="24"/>
          <w:szCs w:val="24"/>
        </w:rPr>
      </w:pPr>
      <w:r w:rsidRPr="0030719F">
        <w:rPr>
          <w:rFonts w:ascii="Tahoma" w:hAnsi="Tahoma" w:cs="Tahoma"/>
          <w:b/>
          <w:sz w:val="24"/>
          <w:szCs w:val="24"/>
        </w:rPr>
        <w:t>Primero.-</w:t>
      </w:r>
      <w:r w:rsidRPr="0030719F">
        <w:rPr>
          <w:rFonts w:ascii="Tahoma" w:hAnsi="Tahoma" w:cs="Tahoma"/>
          <w:sz w:val="24"/>
          <w:szCs w:val="24"/>
        </w:rPr>
        <w:t xml:space="preserve"> </w:t>
      </w:r>
      <w:r w:rsidR="002466FE" w:rsidRPr="0030719F">
        <w:rPr>
          <w:rFonts w:ascii="Tahoma" w:hAnsi="Tahoma" w:cs="Tahoma"/>
          <w:sz w:val="24"/>
          <w:szCs w:val="24"/>
        </w:rPr>
        <w:t>la mala fe de la parte</w:t>
      </w:r>
      <w:r w:rsidRPr="0030719F">
        <w:rPr>
          <w:rFonts w:ascii="Tahoma" w:hAnsi="Tahoma" w:cs="Tahoma"/>
          <w:sz w:val="24"/>
          <w:szCs w:val="24"/>
        </w:rPr>
        <w:t xml:space="preserve"> denunciante</w:t>
      </w:r>
      <w:r w:rsidR="002466FE" w:rsidRPr="0030719F">
        <w:rPr>
          <w:rFonts w:ascii="Tahoma" w:hAnsi="Tahoma" w:cs="Tahoma"/>
          <w:sz w:val="24"/>
          <w:szCs w:val="24"/>
        </w:rPr>
        <w:t>, toda vez que</w:t>
      </w:r>
      <w:r w:rsidRPr="0030719F">
        <w:rPr>
          <w:rFonts w:ascii="Tahoma" w:hAnsi="Tahoma" w:cs="Tahoma"/>
          <w:sz w:val="24"/>
          <w:szCs w:val="24"/>
        </w:rPr>
        <w:t xml:space="preserve"> jamás recibí un aviso, una carta, o una notificación de cobranza, </w:t>
      </w:r>
      <w:r w:rsidRPr="0030719F">
        <w:rPr>
          <w:rFonts w:ascii="Tahoma" w:hAnsi="Tahoma" w:cs="Tahoma"/>
          <w:b/>
          <w:sz w:val="24"/>
          <w:szCs w:val="24"/>
        </w:rPr>
        <w:t xml:space="preserve">en más de Cinco años (5) de las supuestas </w:t>
      </w:r>
      <w:r w:rsidR="00586DB7" w:rsidRPr="0030719F">
        <w:rPr>
          <w:rFonts w:ascii="Tahoma" w:hAnsi="Tahoma" w:cs="Tahoma"/>
          <w:b/>
          <w:sz w:val="24"/>
          <w:szCs w:val="24"/>
        </w:rPr>
        <w:t>víctimas, que por su negligencia, dejadez y parsimonia no iniciaron ninguna acción de cobranza, extrajudicial o judicial.</w:t>
      </w:r>
    </w:p>
    <w:p w14:paraId="0D11FAB8" w14:textId="77777777" w:rsidR="00F1667B" w:rsidRPr="0030719F" w:rsidRDefault="00F1667B" w:rsidP="005D2AB1">
      <w:pPr>
        <w:spacing w:line="360" w:lineRule="auto"/>
        <w:ind w:firstLine="708"/>
        <w:jc w:val="both"/>
        <w:rPr>
          <w:rFonts w:ascii="Tahoma" w:hAnsi="Tahoma" w:cs="Tahoma"/>
          <w:sz w:val="24"/>
          <w:szCs w:val="24"/>
        </w:rPr>
      </w:pPr>
      <w:r w:rsidRPr="0030719F">
        <w:rPr>
          <w:rFonts w:ascii="Tahoma" w:hAnsi="Tahoma" w:cs="Tahoma"/>
          <w:b/>
          <w:sz w:val="24"/>
          <w:szCs w:val="24"/>
        </w:rPr>
        <w:t xml:space="preserve">Segundo.- el Fiscal, </w:t>
      </w:r>
      <w:r w:rsidRPr="0030719F">
        <w:rPr>
          <w:rFonts w:ascii="Tahoma" w:hAnsi="Tahoma" w:cs="Tahoma"/>
          <w:sz w:val="24"/>
          <w:szCs w:val="24"/>
        </w:rPr>
        <w:t>no realizo ningún acto de investigación que determine mala fe o engaño de mi parte al no querer pagar las obligaciones civiles contraídas, simplemente de manera discrecional y subjetiva</w:t>
      </w:r>
      <w:r w:rsidR="00990635" w:rsidRPr="0030719F">
        <w:rPr>
          <w:rFonts w:ascii="Tahoma" w:hAnsi="Tahoma" w:cs="Tahoma"/>
          <w:sz w:val="24"/>
          <w:szCs w:val="24"/>
        </w:rPr>
        <w:t>,</w:t>
      </w:r>
      <w:r w:rsidRPr="0030719F">
        <w:rPr>
          <w:rFonts w:ascii="Tahoma" w:hAnsi="Tahoma" w:cs="Tahoma"/>
          <w:sz w:val="24"/>
          <w:szCs w:val="24"/>
        </w:rPr>
        <w:t xml:space="preserve"> presenta una ilegal </w:t>
      </w:r>
      <w:r w:rsidR="00586DB7" w:rsidRPr="0030719F">
        <w:rPr>
          <w:rFonts w:ascii="Tahoma" w:hAnsi="Tahoma" w:cs="Tahoma"/>
          <w:sz w:val="24"/>
          <w:szCs w:val="24"/>
        </w:rPr>
        <w:t>Imputación</w:t>
      </w:r>
      <w:r w:rsidRPr="0030719F">
        <w:rPr>
          <w:rFonts w:ascii="Tahoma" w:hAnsi="Tahoma" w:cs="Tahoma"/>
          <w:sz w:val="24"/>
          <w:szCs w:val="24"/>
        </w:rPr>
        <w:t xml:space="preserve"> en mi contra</w:t>
      </w:r>
      <w:r w:rsidR="00586DB7" w:rsidRPr="0030719F">
        <w:rPr>
          <w:rFonts w:ascii="Tahoma" w:hAnsi="Tahoma" w:cs="Tahoma"/>
          <w:sz w:val="24"/>
          <w:szCs w:val="24"/>
        </w:rPr>
        <w:t xml:space="preserve">; </w:t>
      </w:r>
      <w:r w:rsidR="00990635" w:rsidRPr="0030719F">
        <w:rPr>
          <w:rFonts w:ascii="Tahoma" w:hAnsi="Tahoma" w:cs="Tahoma"/>
          <w:sz w:val="24"/>
          <w:szCs w:val="24"/>
        </w:rPr>
        <w:t xml:space="preserve">al respecto </w:t>
      </w:r>
      <w:r w:rsidR="00586DB7" w:rsidRPr="0030719F">
        <w:rPr>
          <w:rFonts w:ascii="Tahoma" w:hAnsi="Tahoma" w:cs="Tahoma"/>
          <w:sz w:val="24"/>
          <w:szCs w:val="24"/>
        </w:rPr>
        <w:t>la Dra</w:t>
      </w:r>
      <w:r w:rsidRPr="0030719F">
        <w:rPr>
          <w:rFonts w:ascii="Tahoma" w:hAnsi="Tahoma" w:cs="Tahoma"/>
          <w:sz w:val="24"/>
          <w:szCs w:val="24"/>
        </w:rPr>
        <w:t>.</w:t>
      </w:r>
      <w:r w:rsidR="00586DB7" w:rsidRPr="0030719F">
        <w:rPr>
          <w:rFonts w:ascii="Tahoma" w:hAnsi="Tahoma" w:cs="Tahoma"/>
          <w:sz w:val="24"/>
          <w:szCs w:val="24"/>
        </w:rPr>
        <w:t xml:space="preserve"> María Lourdes Bustamante, Magistrada de la Sala Penal Liquidadora, del Tribunal Supremo de Justicia, ha manifestado </w:t>
      </w:r>
      <w:r w:rsidR="00586DB7" w:rsidRPr="0030719F">
        <w:rPr>
          <w:rFonts w:ascii="Tahoma" w:hAnsi="Tahoma" w:cs="Tahoma"/>
          <w:b/>
          <w:sz w:val="24"/>
          <w:szCs w:val="24"/>
        </w:rPr>
        <w:t>“que para Criminalizar un Documento, el requisito es probar que hubo una intención dolosa del deudor de disponer del patrimonio de una persona para no devolverle su dinero”. Para ello la FISCALIA, debe averiguar que excusa puso el deudor para prestarse el dinero y comprobar que el dinero fue invertido en otra cosa</w:t>
      </w:r>
      <w:r w:rsidR="00A974A4" w:rsidRPr="0030719F">
        <w:rPr>
          <w:rFonts w:ascii="Tahoma" w:hAnsi="Tahoma" w:cs="Tahoma"/>
          <w:b/>
          <w:sz w:val="24"/>
          <w:szCs w:val="24"/>
        </w:rPr>
        <w:t xml:space="preserve"> A.S</w:t>
      </w:r>
      <w:r w:rsidR="00586DB7" w:rsidRPr="0030719F">
        <w:rPr>
          <w:rFonts w:ascii="Tahoma" w:hAnsi="Tahoma" w:cs="Tahoma"/>
          <w:b/>
          <w:sz w:val="24"/>
          <w:szCs w:val="24"/>
        </w:rPr>
        <w:t>.</w:t>
      </w:r>
      <w:r w:rsidR="00A974A4" w:rsidRPr="0030719F">
        <w:rPr>
          <w:rFonts w:ascii="Tahoma" w:hAnsi="Tahoma" w:cs="Tahoma"/>
          <w:b/>
          <w:sz w:val="24"/>
          <w:szCs w:val="24"/>
        </w:rPr>
        <w:t xml:space="preserve"> Nro. 258/2013, de 11 de Julio de 2013.</w:t>
      </w:r>
      <w:r w:rsidR="00586DB7" w:rsidRPr="0030719F">
        <w:rPr>
          <w:rFonts w:ascii="Tahoma" w:hAnsi="Tahoma" w:cs="Tahoma"/>
          <w:b/>
          <w:sz w:val="24"/>
          <w:szCs w:val="24"/>
        </w:rPr>
        <w:t xml:space="preserve"> </w:t>
      </w:r>
      <w:r w:rsidRPr="0030719F">
        <w:rPr>
          <w:rFonts w:ascii="Tahoma" w:hAnsi="Tahoma" w:cs="Tahoma"/>
          <w:sz w:val="24"/>
          <w:szCs w:val="24"/>
        </w:rPr>
        <w:t xml:space="preserve">  </w:t>
      </w:r>
    </w:p>
    <w:p w14:paraId="05CC1EEB" w14:textId="77777777" w:rsidR="001909ED" w:rsidRPr="0030719F" w:rsidRDefault="00990635" w:rsidP="005D2AB1">
      <w:pPr>
        <w:spacing w:line="360" w:lineRule="auto"/>
        <w:ind w:firstLine="708"/>
        <w:jc w:val="both"/>
        <w:rPr>
          <w:rFonts w:ascii="Tahoma" w:hAnsi="Tahoma" w:cs="Tahoma"/>
          <w:b/>
          <w:sz w:val="24"/>
          <w:szCs w:val="24"/>
        </w:rPr>
      </w:pPr>
      <w:r w:rsidRPr="0030719F">
        <w:rPr>
          <w:rFonts w:ascii="Tahoma" w:hAnsi="Tahoma" w:cs="Tahoma"/>
          <w:sz w:val="24"/>
          <w:szCs w:val="24"/>
        </w:rPr>
        <w:t>Como se demuestra todas las Autoridades aludidas han realizado una mala e ilegal interpretación y aplicación de la Ley</w:t>
      </w:r>
      <w:r w:rsidR="002466FE" w:rsidRPr="0030719F">
        <w:rPr>
          <w:rFonts w:ascii="Tahoma" w:hAnsi="Tahoma" w:cs="Tahoma"/>
          <w:sz w:val="24"/>
          <w:szCs w:val="24"/>
        </w:rPr>
        <w:t xml:space="preserve">, vulnerando de esta manera </w:t>
      </w:r>
      <w:r w:rsidR="002466FE" w:rsidRPr="0030719F">
        <w:rPr>
          <w:rFonts w:ascii="Tahoma" w:hAnsi="Tahoma" w:cs="Tahoma"/>
          <w:b/>
          <w:sz w:val="24"/>
          <w:szCs w:val="24"/>
        </w:rPr>
        <w:t>MI DERECHO A LA LIBERTAD FISICA</w:t>
      </w:r>
      <w:r w:rsidR="00B77CD8" w:rsidRPr="0030719F">
        <w:rPr>
          <w:rFonts w:ascii="Tahoma" w:hAnsi="Tahoma" w:cs="Tahoma"/>
          <w:b/>
          <w:sz w:val="24"/>
          <w:szCs w:val="24"/>
        </w:rPr>
        <w:t>,</w:t>
      </w:r>
      <w:r w:rsidR="002466FE" w:rsidRPr="0030719F">
        <w:rPr>
          <w:rFonts w:ascii="Tahoma" w:hAnsi="Tahoma" w:cs="Tahoma"/>
          <w:b/>
          <w:sz w:val="24"/>
          <w:szCs w:val="24"/>
        </w:rPr>
        <w:t xml:space="preserve"> AL DEBIDO PROCESO</w:t>
      </w:r>
      <w:r w:rsidR="00B77CD8" w:rsidRPr="0030719F">
        <w:rPr>
          <w:rFonts w:ascii="Tahoma" w:hAnsi="Tahoma" w:cs="Tahoma"/>
          <w:b/>
          <w:sz w:val="24"/>
          <w:szCs w:val="24"/>
        </w:rPr>
        <w:t xml:space="preserve"> Y A LA SEGURIDAD JURIDICA</w:t>
      </w:r>
      <w:r w:rsidR="002466FE" w:rsidRPr="0030719F">
        <w:rPr>
          <w:rFonts w:ascii="Tahoma" w:hAnsi="Tahoma" w:cs="Tahoma"/>
          <w:b/>
          <w:sz w:val="24"/>
          <w:szCs w:val="24"/>
        </w:rPr>
        <w:t>,</w:t>
      </w:r>
      <w:r w:rsidR="002466FE" w:rsidRPr="0030719F">
        <w:rPr>
          <w:rFonts w:ascii="Tahoma" w:hAnsi="Tahoma" w:cs="Tahoma"/>
          <w:sz w:val="24"/>
          <w:szCs w:val="24"/>
        </w:rPr>
        <w:t xml:space="preserve"> por</w:t>
      </w:r>
      <w:r w:rsidR="00B77CD8" w:rsidRPr="0030719F">
        <w:rPr>
          <w:rFonts w:ascii="Tahoma" w:hAnsi="Tahoma" w:cs="Tahoma"/>
          <w:sz w:val="24"/>
          <w:szCs w:val="24"/>
        </w:rPr>
        <w:t xml:space="preserve"> ser mi detención preventiva ilegal y violatoria de mis derechos Constitucionales y ser </w:t>
      </w:r>
      <w:r w:rsidR="00B77CD8" w:rsidRPr="0030719F">
        <w:rPr>
          <w:rFonts w:ascii="Tahoma" w:hAnsi="Tahoma" w:cs="Tahoma"/>
          <w:b/>
          <w:sz w:val="24"/>
          <w:szCs w:val="24"/>
        </w:rPr>
        <w:t>INDEVIDAMENTE PROCESADO Y PRIVADO DE MI LIBERTAD PERSONAL Art. 125 C.P.E.</w:t>
      </w:r>
      <w:r w:rsidR="002466FE" w:rsidRPr="0030719F">
        <w:rPr>
          <w:rFonts w:ascii="Tahoma" w:hAnsi="Tahoma" w:cs="Tahoma"/>
          <w:b/>
          <w:sz w:val="24"/>
          <w:szCs w:val="24"/>
        </w:rPr>
        <w:t xml:space="preserve"> </w:t>
      </w:r>
    </w:p>
    <w:p w14:paraId="02CAC816" w14:textId="77777777" w:rsidR="004A0A44" w:rsidRPr="0030719F" w:rsidRDefault="00892926" w:rsidP="00892926">
      <w:pPr>
        <w:spacing w:after="0" w:line="360" w:lineRule="auto"/>
        <w:ind w:left="360"/>
        <w:jc w:val="both"/>
        <w:rPr>
          <w:rFonts w:ascii="Tahoma" w:hAnsi="Tahoma" w:cs="Tahoma"/>
          <w:b/>
          <w:sz w:val="28"/>
          <w:szCs w:val="28"/>
          <w:u w:val="single"/>
        </w:rPr>
      </w:pPr>
      <w:r w:rsidRPr="0030719F">
        <w:rPr>
          <w:rFonts w:ascii="Tahoma" w:hAnsi="Tahoma" w:cs="Tahoma"/>
          <w:b/>
          <w:sz w:val="28"/>
          <w:szCs w:val="28"/>
          <w:u w:val="single"/>
        </w:rPr>
        <w:t xml:space="preserve">IV.- </w:t>
      </w:r>
      <w:r w:rsidR="004A0A44" w:rsidRPr="0030719F">
        <w:rPr>
          <w:rFonts w:ascii="Tahoma" w:hAnsi="Tahoma" w:cs="Tahoma"/>
          <w:b/>
          <w:sz w:val="28"/>
          <w:szCs w:val="28"/>
          <w:u w:val="single"/>
        </w:rPr>
        <w:t>PETITORIO</w:t>
      </w:r>
    </w:p>
    <w:p w14:paraId="386A95A3" w14:textId="77777777" w:rsidR="00A158D3" w:rsidRPr="0030719F" w:rsidRDefault="004A0A44" w:rsidP="005D2AB1">
      <w:pPr>
        <w:spacing w:line="360" w:lineRule="auto"/>
        <w:ind w:firstLine="708"/>
        <w:jc w:val="both"/>
        <w:rPr>
          <w:rFonts w:ascii="Tahoma" w:hAnsi="Tahoma" w:cs="Tahoma"/>
          <w:sz w:val="24"/>
          <w:szCs w:val="24"/>
        </w:rPr>
      </w:pPr>
      <w:r w:rsidRPr="0030719F">
        <w:rPr>
          <w:rFonts w:ascii="Tahoma" w:hAnsi="Tahoma" w:cs="Tahoma"/>
          <w:sz w:val="24"/>
          <w:szCs w:val="24"/>
        </w:rPr>
        <w:t>Por todo lo anteriormente expuesto y en virtud a los 125 y 126 de la CPE,  46</w:t>
      </w:r>
      <w:r w:rsidR="00A158D3" w:rsidRPr="0030719F">
        <w:rPr>
          <w:rFonts w:ascii="Tahoma" w:hAnsi="Tahoma" w:cs="Tahoma"/>
          <w:sz w:val="24"/>
          <w:szCs w:val="24"/>
        </w:rPr>
        <w:t xml:space="preserve"> y 47 #3 y4, </w:t>
      </w:r>
      <w:r w:rsidRPr="0030719F">
        <w:rPr>
          <w:rFonts w:ascii="Tahoma" w:hAnsi="Tahoma" w:cs="Tahoma"/>
          <w:sz w:val="24"/>
          <w:szCs w:val="24"/>
        </w:rPr>
        <w:t>de</w:t>
      </w:r>
      <w:r w:rsidR="00A158D3" w:rsidRPr="0030719F">
        <w:rPr>
          <w:rFonts w:ascii="Tahoma" w:hAnsi="Tahoma" w:cs="Tahoma"/>
          <w:sz w:val="24"/>
          <w:szCs w:val="24"/>
        </w:rPr>
        <w:t>l</w:t>
      </w:r>
      <w:r w:rsidRPr="0030719F">
        <w:rPr>
          <w:rFonts w:ascii="Tahoma" w:hAnsi="Tahoma" w:cs="Tahoma"/>
          <w:sz w:val="24"/>
          <w:szCs w:val="24"/>
        </w:rPr>
        <w:t xml:space="preserve"> C</w:t>
      </w:r>
      <w:r w:rsidR="00A158D3" w:rsidRPr="0030719F">
        <w:rPr>
          <w:rFonts w:ascii="Tahoma" w:hAnsi="Tahoma" w:cs="Tahoma"/>
          <w:sz w:val="24"/>
          <w:szCs w:val="24"/>
        </w:rPr>
        <w:t>.</w:t>
      </w:r>
      <w:r w:rsidRPr="0030719F">
        <w:rPr>
          <w:rFonts w:ascii="Tahoma" w:hAnsi="Tahoma" w:cs="Tahoma"/>
          <w:sz w:val="24"/>
          <w:szCs w:val="24"/>
        </w:rPr>
        <w:t>P</w:t>
      </w:r>
      <w:r w:rsidR="00A158D3" w:rsidRPr="0030719F">
        <w:rPr>
          <w:rFonts w:ascii="Tahoma" w:hAnsi="Tahoma" w:cs="Tahoma"/>
          <w:sz w:val="24"/>
          <w:szCs w:val="24"/>
        </w:rPr>
        <w:t>.</w:t>
      </w:r>
      <w:r w:rsidRPr="0030719F">
        <w:rPr>
          <w:rFonts w:ascii="Tahoma" w:hAnsi="Tahoma" w:cs="Tahoma"/>
          <w:sz w:val="24"/>
          <w:szCs w:val="24"/>
        </w:rPr>
        <w:t>Co., concordante con el Art. 7 núm. 2) del Pacto de San José de Costa Rica, la</w:t>
      </w:r>
      <w:r w:rsidR="002D0834" w:rsidRPr="0030719F">
        <w:rPr>
          <w:rFonts w:ascii="Tahoma" w:hAnsi="Tahoma" w:cs="Tahoma"/>
          <w:sz w:val="24"/>
          <w:szCs w:val="24"/>
        </w:rPr>
        <w:t>s</w:t>
      </w:r>
      <w:r w:rsidRPr="0030719F">
        <w:rPr>
          <w:rFonts w:ascii="Tahoma" w:hAnsi="Tahoma" w:cs="Tahoma"/>
          <w:sz w:val="24"/>
          <w:szCs w:val="24"/>
        </w:rPr>
        <w:t xml:space="preserve"> S</w:t>
      </w:r>
      <w:r w:rsidR="002D0834" w:rsidRPr="0030719F">
        <w:rPr>
          <w:rFonts w:ascii="Tahoma" w:hAnsi="Tahoma" w:cs="Tahoma"/>
          <w:sz w:val="24"/>
          <w:szCs w:val="24"/>
        </w:rPr>
        <w:t>S</w:t>
      </w:r>
      <w:r w:rsidRPr="0030719F">
        <w:rPr>
          <w:rFonts w:ascii="Tahoma" w:hAnsi="Tahoma" w:cs="Tahoma"/>
          <w:sz w:val="24"/>
          <w:szCs w:val="24"/>
        </w:rPr>
        <w:t>.</w:t>
      </w:r>
      <w:r w:rsidR="002D0834" w:rsidRPr="0030719F">
        <w:rPr>
          <w:rFonts w:ascii="Tahoma" w:hAnsi="Tahoma" w:cs="Tahoma"/>
          <w:sz w:val="24"/>
          <w:szCs w:val="24"/>
        </w:rPr>
        <w:t>C</w:t>
      </w:r>
      <w:r w:rsidRPr="0030719F">
        <w:rPr>
          <w:rFonts w:ascii="Tahoma" w:hAnsi="Tahoma" w:cs="Tahoma"/>
          <w:sz w:val="24"/>
          <w:szCs w:val="24"/>
        </w:rPr>
        <w:t>C, No.</w:t>
      </w:r>
      <w:r w:rsidR="002D0834" w:rsidRPr="0030719F">
        <w:rPr>
          <w:rFonts w:ascii="Tahoma" w:hAnsi="Tahoma" w:cs="Tahoma"/>
          <w:sz w:val="24"/>
          <w:szCs w:val="24"/>
        </w:rPr>
        <w:t>1806/2004-R Y 0618/2011-R</w:t>
      </w:r>
      <w:r w:rsidRPr="0030719F">
        <w:rPr>
          <w:rFonts w:ascii="Tahoma" w:hAnsi="Tahoma" w:cs="Tahoma"/>
          <w:sz w:val="24"/>
          <w:szCs w:val="24"/>
        </w:rPr>
        <w:t>,</w:t>
      </w:r>
      <w:r w:rsidR="002D0834" w:rsidRPr="0030719F">
        <w:rPr>
          <w:rFonts w:ascii="Tahoma" w:hAnsi="Tahoma" w:cs="Tahoma"/>
          <w:sz w:val="24"/>
          <w:szCs w:val="24"/>
        </w:rPr>
        <w:t xml:space="preserve"> Art. 15 #I, 22 y 23#I de la </w:t>
      </w:r>
      <w:r w:rsidR="002D0834" w:rsidRPr="0030719F">
        <w:rPr>
          <w:rFonts w:ascii="Tahoma" w:hAnsi="Tahoma" w:cs="Tahoma"/>
          <w:sz w:val="24"/>
          <w:szCs w:val="24"/>
        </w:rPr>
        <w:lastRenderedPageBreak/>
        <w:t>C.P.E.</w:t>
      </w:r>
      <w:r w:rsidRPr="0030719F">
        <w:rPr>
          <w:rFonts w:ascii="Tahoma" w:hAnsi="Tahoma" w:cs="Tahoma"/>
          <w:sz w:val="24"/>
          <w:szCs w:val="24"/>
        </w:rPr>
        <w:t xml:space="preserve"> tengo a bien interponer Acción de Libertad en contra de </w:t>
      </w:r>
      <w:r w:rsidR="00A158D3" w:rsidRPr="0030719F">
        <w:rPr>
          <w:rFonts w:ascii="Tahoma" w:hAnsi="Tahoma" w:cs="Tahoma"/>
          <w:sz w:val="24"/>
          <w:szCs w:val="24"/>
        </w:rPr>
        <w:t>las Autoridades Accionadas.</w:t>
      </w:r>
    </w:p>
    <w:p w14:paraId="6BFB570C" w14:textId="77777777" w:rsidR="00892926" w:rsidRPr="0030719F" w:rsidRDefault="00A158D3" w:rsidP="00892926">
      <w:pPr>
        <w:spacing w:after="0" w:line="360" w:lineRule="auto"/>
        <w:ind w:firstLine="708"/>
        <w:jc w:val="both"/>
        <w:rPr>
          <w:rFonts w:ascii="Tahoma" w:hAnsi="Tahoma" w:cs="Tahoma"/>
          <w:sz w:val="24"/>
          <w:szCs w:val="24"/>
          <w:lang w:val="es-ES_tradnl"/>
        </w:rPr>
      </w:pPr>
      <w:r w:rsidRPr="0030719F">
        <w:rPr>
          <w:rFonts w:ascii="Tahoma" w:hAnsi="Tahoma" w:cs="Tahoma"/>
          <w:sz w:val="24"/>
          <w:szCs w:val="24"/>
        </w:rPr>
        <w:t>T</w:t>
      </w:r>
      <w:r w:rsidR="004A0A44" w:rsidRPr="0030719F">
        <w:rPr>
          <w:rFonts w:ascii="Tahoma" w:hAnsi="Tahoma" w:cs="Tahoma"/>
          <w:sz w:val="24"/>
          <w:szCs w:val="24"/>
        </w:rPr>
        <w:t xml:space="preserve">oda vez que me encuentro indebidamente privado de libertad en el Recinto Penitenciario de </w:t>
      </w:r>
      <w:r w:rsidR="002D0834" w:rsidRPr="0030719F">
        <w:rPr>
          <w:rFonts w:ascii="Tahoma" w:hAnsi="Tahoma" w:cs="Tahoma"/>
          <w:sz w:val="24"/>
          <w:szCs w:val="24"/>
        </w:rPr>
        <w:t>Palmasola</w:t>
      </w:r>
      <w:r w:rsidR="004A0A44" w:rsidRPr="0030719F">
        <w:rPr>
          <w:rFonts w:ascii="Tahoma" w:hAnsi="Tahoma" w:cs="Tahoma"/>
          <w:sz w:val="24"/>
          <w:szCs w:val="24"/>
        </w:rPr>
        <w:t xml:space="preserve">, solicitando que en virtud al Art. 46 del cogido Procesal Constitucional, se me </w:t>
      </w:r>
      <w:r w:rsidR="004A0A44" w:rsidRPr="0030719F">
        <w:rPr>
          <w:rFonts w:ascii="Tahoma" w:hAnsi="Tahoma" w:cs="Tahoma"/>
          <w:b/>
          <w:sz w:val="24"/>
          <w:szCs w:val="24"/>
          <w:u w:val="single"/>
        </w:rPr>
        <w:t>CONCEDA</w:t>
      </w:r>
      <w:r w:rsidR="004A0A44" w:rsidRPr="0030719F">
        <w:rPr>
          <w:rFonts w:ascii="Tahoma" w:hAnsi="Tahoma" w:cs="Tahoma"/>
          <w:sz w:val="24"/>
          <w:szCs w:val="24"/>
        </w:rPr>
        <w:t xml:space="preserve"> la presente Acción de Libertad y se restablezca las formalidades de ley por consecuencia se ordene a la autoridad</w:t>
      </w:r>
      <w:r w:rsidR="002D0834" w:rsidRPr="0030719F">
        <w:rPr>
          <w:rFonts w:ascii="Tahoma" w:hAnsi="Tahoma" w:cs="Tahoma"/>
          <w:sz w:val="24"/>
          <w:szCs w:val="24"/>
        </w:rPr>
        <w:t xml:space="preserve"> judicial restituir los derechos vulnerados</w:t>
      </w:r>
      <w:r w:rsidR="005D2AB1" w:rsidRPr="0030719F">
        <w:rPr>
          <w:rFonts w:ascii="Tahoma" w:hAnsi="Tahoma" w:cs="Tahoma"/>
          <w:sz w:val="24"/>
          <w:szCs w:val="24"/>
        </w:rPr>
        <w:t xml:space="preserve"> concediéndome LIBERTAD</w:t>
      </w:r>
      <w:r w:rsidR="002D0834" w:rsidRPr="0030719F">
        <w:rPr>
          <w:rFonts w:ascii="Tahoma" w:hAnsi="Tahoma" w:cs="Tahoma"/>
          <w:sz w:val="24"/>
          <w:szCs w:val="24"/>
        </w:rPr>
        <w:t xml:space="preserve">, </w:t>
      </w:r>
      <w:r w:rsidR="00892926" w:rsidRPr="0030719F">
        <w:rPr>
          <w:rFonts w:ascii="Tahoma" w:hAnsi="Tahoma" w:cs="Tahoma"/>
          <w:sz w:val="24"/>
          <w:szCs w:val="24"/>
          <w:lang w:val="es-ES_tradnl"/>
        </w:rPr>
        <w:t>previo señalar audiencia donde se fundamentara y ampliara en forma oral y pública; y en definitiva se conceda la tutela de defensa y se ordene la celebración y señalamiento de audiencia dentro de las 24 horas, reivindicándosele de esa manera los derechos y garantías constitucionales antes expuestos.</w:t>
      </w:r>
    </w:p>
    <w:p w14:paraId="2447471F" w14:textId="77777777" w:rsidR="002D0834" w:rsidRPr="0030719F" w:rsidRDefault="002D0834" w:rsidP="005D2AB1">
      <w:pPr>
        <w:spacing w:line="360" w:lineRule="auto"/>
        <w:ind w:firstLine="708"/>
        <w:jc w:val="center"/>
        <w:rPr>
          <w:rFonts w:ascii="Tahoma" w:hAnsi="Tahoma" w:cs="Tahoma"/>
          <w:b/>
          <w:sz w:val="24"/>
          <w:szCs w:val="24"/>
          <w:u w:val="single"/>
        </w:rPr>
      </w:pPr>
      <w:r w:rsidRPr="0030719F">
        <w:rPr>
          <w:rFonts w:ascii="Tahoma" w:hAnsi="Tahoma" w:cs="Tahoma"/>
          <w:b/>
          <w:sz w:val="24"/>
          <w:szCs w:val="24"/>
          <w:u w:val="single"/>
        </w:rPr>
        <w:t>SERA JUSTICIA.-</w:t>
      </w:r>
    </w:p>
    <w:p w14:paraId="5D802921" w14:textId="77777777" w:rsidR="00892926" w:rsidRPr="0030719F" w:rsidRDefault="002D0834" w:rsidP="00892926">
      <w:pPr>
        <w:spacing w:after="0" w:line="360" w:lineRule="auto"/>
        <w:jc w:val="both"/>
        <w:rPr>
          <w:rFonts w:ascii="Tahoma" w:hAnsi="Tahoma" w:cs="Tahoma"/>
          <w:sz w:val="24"/>
          <w:szCs w:val="24"/>
        </w:rPr>
      </w:pPr>
      <w:r w:rsidRPr="0030719F">
        <w:rPr>
          <w:rFonts w:ascii="Tahoma" w:hAnsi="Tahoma" w:cs="Tahoma"/>
          <w:sz w:val="24"/>
          <w:szCs w:val="24"/>
        </w:rPr>
        <w:t xml:space="preserve">  </w:t>
      </w:r>
      <w:r w:rsidR="00892926" w:rsidRPr="0030719F">
        <w:rPr>
          <w:rFonts w:ascii="Tahoma" w:hAnsi="Tahoma" w:cs="Tahoma"/>
          <w:sz w:val="24"/>
          <w:szCs w:val="24"/>
        </w:rPr>
        <w:tab/>
      </w:r>
      <w:r w:rsidR="004A0A44" w:rsidRPr="0030719F">
        <w:rPr>
          <w:rFonts w:ascii="Tahoma" w:hAnsi="Tahoma" w:cs="Tahoma"/>
          <w:b/>
          <w:sz w:val="24"/>
          <w:szCs w:val="24"/>
        </w:rPr>
        <w:t>OTROSI 1ro.-</w:t>
      </w:r>
      <w:r w:rsidR="00892926" w:rsidRPr="0030719F">
        <w:rPr>
          <w:rFonts w:ascii="Tahoma" w:hAnsi="Tahoma" w:cs="Tahoma"/>
          <w:sz w:val="24"/>
          <w:szCs w:val="24"/>
        </w:rPr>
        <w:t xml:space="preserve"> Adjunto pruebas.</w:t>
      </w:r>
    </w:p>
    <w:p w14:paraId="18B6D206" w14:textId="77777777" w:rsidR="00892926" w:rsidRPr="0030719F" w:rsidRDefault="00892926" w:rsidP="00892926">
      <w:pPr>
        <w:spacing w:after="0" w:line="360" w:lineRule="auto"/>
        <w:ind w:firstLine="708"/>
        <w:jc w:val="both"/>
        <w:rPr>
          <w:rFonts w:ascii="Tahoma" w:hAnsi="Tahoma" w:cs="Tahoma"/>
          <w:sz w:val="24"/>
          <w:szCs w:val="24"/>
          <w:lang w:val="es-ES_tradnl"/>
        </w:rPr>
      </w:pPr>
      <w:r w:rsidRPr="0030719F">
        <w:rPr>
          <w:rFonts w:ascii="Tahoma" w:hAnsi="Tahoma" w:cs="Tahoma"/>
          <w:b/>
          <w:sz w:val="24"/>
          <w:szCs w:val="24"/>
        </w:rPr>
        <w:t>OTROSI 2do.-</w:t>
      </w:r>
      <w:r w:rsidRPr="0030719F">
        <w:rPr>
          <w:rFonts w:ascii="Tahoma" w:hAnsi="Tahoma" w:cs="Tahoma"/>
          <w:sz w:val="24"/>
          <w:szCs w:val="24"/>
          <w:lang w:val="es-ES_tradnl"/>
        </w:rPr>
        <w:t xml:space="preserve"> Se tenga en calidad de prueba las documentales consistentes en el cuaderno de investigaciones del ministerio publico caso FELCC 281/2016 del presente proceso y el expediente de control jurisdiccional, y expediente de apelación mas el acta a la sala panal tercera, a tal efecto se oficie solicitando lo antes mencionado a las autoridades correspondientes para su remision.</w:t>
      </w:r>
    </w:p>
    <w:p w14:paraId="38A3ED66" w14:textId="77777777" w:rsidR="004A0A44" w:rsidRPr="0030719F" w:rsidRDefault="004A0A44" w:rsidP="005D2AB1">
      <w:pPr>
        <w:spacing w:after="0" w:line="360" w:lineRule="auto"/>
        <w:ind w:firstLine="708"/>
        <w:jc w:val="both"/>
        <w:rPr>
          <w:rFonts w:ascii="Tahoma" w:hAnsi="Tahoma" w:cs="Tahoma"/>
          <w:sz w:val="24"/>
          <w:szCs w:val="24"/>
        </w:rPr>
      </w:pPr>
      <w:r w:rsidRPr="0030719F">
        <w:rPr>
          <w:rFonts w:ascii="Tahoma" w:hAnsi="Tahoma" w:cs="Tahoma"/>
          <w:b/>
          <w:sz w:val="24"/>
          <w:szCs w:val="24"/>
        </w:rPr>
        <w:t xml:space="preserve">OTROSI </w:t>
      </w:r>
      <w:r w:rsidR="00892926" w:rsidRPr="0030719F">
        <w:rPr>
          <w:rFonts w:ascii="Tahoma" w:hAnsi="Tahoma" w:cs="Tahoma"/>
          <w:b/>
          <w:sz w:val="24"/>
          <w:szCs w:val="24"/>
        </w:rPr>
        <w:t>3ro.-</w:t>
      </w:r>
      <w:r w:rsidRPr="0030719F">
        <w:rPr>
          <w:rFonts w:ascii="Tahoma" w:hAnsi="Tahoma" w:cs="Tahoma"/>
          <w:sz w:val="24"/>
          <w:szCs w:val="24"/>
        </w:rPr>
        <w:t xml:space="preserve"> Siendo una Acción extraordinario me reservo ampliar los fundamentos de hecho y derecho en la audiencia oral de la presente Acción de Libertad.</w:t>
      </w:r>
    </w:p>
    <w:p w14:paraId="03D724E5" w14:textId="77777777" w:rsidR="004A0A44" w:rsidRPr="0030719F" w:rsidRDefault="004A0A44" w:rsidP="005D2AB1">
      <w:pPr>
        <w:spacing w:after="0" w:line="360" w:lineRule="auto"/>
        <w:ind w:firstLine="708"/>
        <w:jc w:val="both"/>
        <w:rPr>
          <w:rFonts w:ascii="Tahoma" w:hAnsi="Tahoma" w:cs="Tahoma"/>
          <w:sz w:val="24"/>
          <w:szCs w:val="24"/>
        </w:rPr>
      </w:pPr>
      <w:r w:rsidRPr="0030719F">
        <w:rPr>
          <w:rFonts w:ascii="Tahoma" w:hAnsi="Tahoma" w:cs="Tahoma"/>
          <w:b/>
          <w:sz w:val="24"/>
          <w:szCs w:val="24"/>
        </w:rPr>
        <w:t xml:space="preserve">OTROSI </w:t>
      </w:r>
      <w:r w:rsidR="00892926" w:rsidRPr="0030719F">
        <w:rPr>
          <w:rFonts w:ascii="Tahoma" w:hAnsi="Tahoma" w:cs="Tahoma"/>
          <w:b/>
          <w:sz w:val="24"/>
          <w:szCs w:val="24"/>
        </w:rPr>
        <w:t>4to</w:t>
      </w:r>
      <w:r w:rsidRPr="0030719F">
        <w:rPr>
          <w:rFonts w:ascii="Tahoma" w:hAnsi="Tahoma" w:cs="Tahoma"/>
          <w:b/>
          <w:sz w:val="24"/>
          <w:szCs w:val="24"/>
        </w:rPr>
        <w:t>.-</w:t>
      </w:r>
      <w:r w:rsidRPr="0030719F">
        <w:rPr>
          <w:rFonts w:ascii="Tahoma" w:hAnsi="Tahoma" w:cs="Tahoma"/>
          <w:sz w:val="24"/>
          <w:szCs w:val="24"/>
        </w:rPr>
        <w:t xml:space="preserve"> Los Honorarios Profesionales de conformidad al Arancel del Ilustre Colegio de Abogados de </w:t>
      </w:r>
      <w:r w:rsidR="005D2AB1" w:rsidRPr="0030719F">
        <w:rPr>
          <w:rFonts w:ascii="Tahoma" w:hAnsi="Tahoma" w:cs="Tahoma"/>
          <w:sz w:val="24"/>
          <w:szCs w:val="24"/>
        </w:rPr>
        <w:t>Santa Cruz.</w:t>
      </w:r>
    </w:p>
    <w:p w14:paraId="6FAF1990" w14:textId="77777777" w:rsidR="004A0A44" w:rsidRPr="0030719F" w:rsidRDefault="004A0A44" w:rsidP="005D2AB1">
      <w:pPr>
        <w:spacing w:after="0" w:line="360" w:lineRule="auto"/>
        <w:ind w:firstLine="708"/>
        <w:jc w:val="both"/>
        <w:rPr>
          <w:rFonts w:ascii="Tahoma" w:hAnsi="Tahoma" w:cs="Tahoma"/>
          <w:sz w:val="24"/>
          <w:szCs w:val="24"/>
        </w:rPr>
      </w:pPr>
      <w:r w:rsidRPr="0030719F">
        <w:rPr>
          <w:rFonts w:ascii="Tahoma" w:hAnsi="Tahoma" w:cs="Tahoma"/>
          <w:b/>
          <w:sz w:val="24"/>
          <w:szCs w:val="24"/>
        </w:rPr>
        <w:t xml:space="preserve">OTROSI </w:t>
      </w:r>
      <w:r w:rsidR="00892926" w:rsidRPr="0030719F">
        <w:rPr>
          <w:rFonts w:ascii="Tahoma" w:hAnsi="Tahoma" w:cs="Tahoma"/>
          <w:b/>
          <w:sz w:val="24"/>
          <w:szCs w:val="24"/>
        </w:rPr>
        <w:t>5</w:t>
      </w:r>
      <w:r w:rsidRPr="0030719F">
        <w:rPr>
          <w:rFonts w:ascii="Tahoma" w:hAnsi="Tahoma" w:cs="Tahoma"/>
          <w:b/>
          <w:sz w:val="24"/>
          <w:szCs w:val="24"/>
        </w:rPr>
        <w:t>to.-</w:t>
      </w:r>
      <w:r w:rsidRPr="0030719F">
        <w:rPr>
          <w:rFonts w:ascii="Tahoma" w:hAnsi="Tahoma" w:cs="Tahoma"/>
          <w:sz w:val="24"/>
          <w:szCs w:val="24"/>
        </w:rPr>
        <w:t xml:space="preserve"> Solcito se oficie al Director del recinto penitenciario de San Pedro para que remita al indebidamente privado de libertad.</w:t>
      </w:r>
    </w:p>
    <w:p w14:paraId="2B74A83E" w14:textId="77777777" w:rsidR="004A0A44" w:rsidRPr="0030719F" w:rsidRDefault="004A0A44" w:rsidP="005D2AB1">
      <w:pPr>
        <w:spacing w:after="0" w:line="360" w:lineRule="auto"/>
        <w:ind w:firstLine="708"/>
        <w:jc w:val="both"/>
        <w:rPr>
          <w:rFonts w:ascii="Tahoma" w:hAnsi="Tahoma" w:cs="Tahoma"/>
          <w:sz w:val="24"/>
          <w:szCs w:val="24"/>
        </w:rPr>
      </w:pPr>
      <w:r w:rsidRPr="0030719F">
        <w:rPr>
          <w:rFonts w:ascii="Tahoma" w:hAnsi="Tahoma" w:cs="Tahoma"/>
          <w:b/>
          <w:sz w:val="24"/>
          <w:szCs w:val="24"/>
        </w:rPr>
        <w:t xml:space="preserve">OTROSI </w:t>
      </w:r>
      <w:r w:rsidR="005D2AB1" w:rsidRPr="0030719F">
        <w:rPr>
          <w:rFonts w:ascii="Tahoma" w:hAnsi="Tahoma" w:cs="Tahoma"/>
          <w:b/>
          <w:sz w:val="24"/>
          <w:szCs w:val="24"/>
        </w:rPr>
        <w:t>5</w:t>
      </w:r>
      <w:r w:rsidRPr="0030719F">
        <w:rPr>
          <w:rFonts w:ascii="Tahoma" w:hAnsi="Tahoma" w:cs="Tahoma"/>
          <w:b/>
          <w:sz w:val="24"/>
          <w:szCs w:val="24"/>
        </w:rPr>
        <w:t>to.-</w:t>
      </w:r>
      <w:r w:rsidRPr="0030719F">
        <w:rPr>
          <w:rFonts w:ascii="Tahoma" w:hAnsi="Tahoma" w:cs="Tahoma"/>
          <w:sz w:val="24"/>
          <w:szCs w:val="24"/>
        </w:rPr>
        <w:t xml:space="preserve"> DOMICILIO PROCESAL:</w:t>
      </w:r>
      <w:r w:rsidR="005D2AB1" w:rsidRPr="0030719F">
        <w:rPr>
          <w:rFonts w:ascii="Tahoma" w:hAnsi="Tahoma" w:cs="Tahoma"/>
          <w:sz w:val="24"/>
          <w:szCs w:val="24"/>
        </w:rPr>
        <w:t xml:space="preserve"> </w:t>
      </w:r>
      <w:r w:rsidR="00892926" w:rsidRPr="0030719F">
        <w:rPr>
          <w:rFonts w:ascii="Tahoma" w:hAnsi="Tahoma" w:cs="Tahoma"/>
          <w:sz w:val="24"/>
          <w:szCs w:val="24"/>
        </w:rPr>
        <w:t>calle</w:t>
      </w:r>
      <w:r w:rsidR="005D2AB1" w:rsidRPr="0030719F">
        <w:rPr>
          <w:rFonts w:ascii="Tahoma" w:hAnsi="Tahoma" w:cs="Tahoma"/>
          <w:sz w:val="24"/>
          <w:szCs w:val="24"/>
        </w:rPr>
        <w:t xml:space="preserve"> Cordillera, diagonal al Modulo Policial El Mechero del Plan 3.000 Of. #6</w:t>
      </w:r>
    </w:p>
    <w:p w14:paraId="356720F9" w14:textId="3824D291" w:rsidR="004A0A44" w:rsidRPr="0030719F" w:rsidRDefault="0030719F" w:rsidP="005D2AB1">
      <w:pPr>
        <w:spacing w:after="0" w:line="360" w:lineRule="auto"/>
        <w:jc w:val="center"/>
        <w:rPr>
          <w:rFonts w:ascii="Tahoma" w:hAnsi="Tahoma" w:cs="Tahoma"/>
          <w:b/>
          <w:sz w:val="24"/>
          <w:szCs w:val="24"/>
        </w:rPr>
      </w:pPr>
      <w:r>
        <w:rPr>
          <w:rFonts w:ascii="Tahoma" w:hAnsi="Tahoma" w:cs="Tahoma"/>
          <w:b/>
          <w:sz w:val="24"/>
          <w:szCs w:val="24"/>
        </w:rPr>
        <w:t>La Paz</w:t>
      </w:r>
      <w:r w:rsidR="005D2AB1" w:rsidRPr="0030719F">
        <w:rPr>
          <w:rFonts w:ascii="Tahoma" w:hAnsi="Tahoma" w:cs="Tahoma"/>
          <w:b/>
          <w:sz w:val="24"/>
          <w:szCs w:val="24"/>
        </w:rPr>
        <w:t xml:space="preserve"> </w:t>
      </w:r>
      <w:r>
        <w:rPr>
          <w:rFonts w:ascii="Tahoma" w:hAnsi="Tahoma" w:cs="Tahoma"/>
          <w:b/>
          <w:sz w:val="24"/>
          <w:szCs w:val="24"/>
        </w:rPr>
        <w:t xml:space="preserve">21 </w:t>
      </w:r>
      <w:r w:rsidR="00892926" w:rsidRPr="0030719F">
        <w:rPr>
          <w:rFonts w:ascii="Tahoma" w:hAnsi="Tahoma" w:cs="Tahoma"/>
          <w:b/>
          <w:sz w:val="24"/>
          <w:szCs w:val="24"/>
        </w:rPr>
        <w:t xml:space="preserve">de </w:t>
      </w:r>
      <w:r>
        <w:rPr>
          <w:rFonts w:ascii="Tahoma" w:hAnsi="Tahoma" w:cs="Tahoma"/>
          <w:b/>
          <w:sz w:val="24"/>
          <w:szCs w:val="24"/>
        </w:rPr>
        <w:t>Septiembre del 202</w:t>
      </w:r>
      <w:r w:rsidR="0033027D">
        <w:rPr>
          <w:rFonts w:ascii="Tahoma" w:hAnsi="Tahoma" w:cs="Tahoma"/>
          <w:b/>
          <w:sz w:val="24"/>
          <w:szCs w:val="24"/>
        </w:rPr>
        <w:t>3</w:t>
      </w:r>
      <w:r w:rsidR="00892926" w:rsidRPr="0030719F">
        <w:rPr>
          <w:rFonts w:ascii="Tahoma" w:hAnsi="Tahoma" w:cs="Tahoma"/>
          <w:b/>
          <w:sz w:val="24"/>
          <w:szCs w:val="24"/>
        </w:rPr>
        <w:t>.</w:t>
      </w:r>
    </w:p>
    <w:p w14:paraId="5068D11D" w14:textId="77777777" w:rsidR="00D15565" w:rsidRPr="0030719F" w:rsidRDefault="0033027D" w:rsidP="005D2AB1">
      <w:pPr>
        <w:spacing w:line="360" w:lineRule="auto"/>
        <w:rPr>
          <w:rFonts w:ascii="Tahoma" w:hAnsi="Tahoma" w:cs="Tahoma"/>
          <w:sz w:val="24"/>
          <w:szCs w:val="24"/>
        </w:rPr>
      </w:pPr>
    </w:p>
    <w:sectPr w:rsidR="00D15565" w:rsidRPr="0030719F" w:rsidSect="00892926">
      <w:pgSz w:w="12240" w:h="20160" w:code="5"/>
      <w:pgMar w:top="2835" w:right="1134" w:bottom="255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189"/>
    <w:multiLevelType w:val="hybridMultilevel"/>
    <w:tmpl w:val="DFFEA96C"/>
    <w:lvl w:ilvl="0" w:tplc="1D26C65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7862414"/>
    <w:multiLevelType w:val="hybridMultilevel"/>
    <w:tmpl w:val="4B58C31A"/>
    <w:lvl w:ilvl="0" w:tplc="84DA2D4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44"/>
    <w:rsid w:val="0002798A"/>
    <w:rsid w:val="00072D1E"/>
    <w:rsid w:val="000B2041"/>
    <w:rsid w:val="000E1DE3"/>
    <w:rsid w:val="0014066E"/>
    <w:rsid w:val="00162198"/>
    <w:rsid w:val="001909ED"/>
    <w:rsid w:val="001A7180"/>
    <w:rsid w:val="001E2446"/>
    <w:rsid w:val="00202113"/>
    <w:rsid w:val="002466FE"/>
    <w:rsid w:val="002D0834"/>
    <w:rsid w:val="002E6AAB"/>
    <w:rsid w:val="0030719F"/>
    <w:rsid w:val="00312C3F"/>
    <w:rsid w:val="003209AA"/>
    <w:rsid w:val="0033027D"/>
    <w:rsid w:val="00333D89"/>
    <w:rsid w:val="00370F45"/>
    <w:rsid w:val="0038769B"/>
    <w:rsid w:val="003A3FAC"/>
    <w:rsid w:val="003A6862"/>
    <w:rsid w:val="003C09DF"/>
    <w:rsid w:val="003D147F"/>
    <w:rsid w:val="00435C8E"/>
    <w:rsid w:val="004A0A44"/>
    <w:rsid w:val="004E7774"/>
    <w:rsid w:val="00561876"/>
    <w:rsid w:val="00586DB7"/>
    <w:rsid w:val="005D2AB1"/>
    <w:rsid w:val="00635E3F"/>
    <w:rsid w:val="00651913"/>
    <w:rsid w:val="006B636F"/>
    <w:rsid w:val="007443A6"/>
    <w:rsid w:val="00781964"/>
    <w:rsid w:val="0078499B"/>
    <w:rsid w:val="007D67F5"/>
    <w:rsid w:val="00806B9F"/>
    <w:rsid w:val="008479AF"/>
    <w:rsid w:val="00892926"/>
    <w:rsid w:val="008A52E6"/>
    <w:rsid w:val="008C077B"/>
    <w:rsid w:val="00915B1F"/>
    <w:rsid w:val="00951904"/>
    <w:rsid w:val="00990635"/>
    <w:rsid w:val="009C6A19"/>
    <w:rsid w:val="009E6876"/>
    <w:rsid w:val="00A008C1"/>
    <w:rsid w:val="00A07AAE"/>
    <w:rsid w:val="00A104D0"/>
    <w:rsid w:val="00A158D3"/>
    <w:rsid w:val="00A57DF9"/>
    <w:rsid w:val="00A974A4"/>
    <w:rsid w:val="00B13C50"/>
    <w:rsid w:val="00B77CD8"/>
    <w:rsid w:val="00B83DE9"/>
    <w:rsid w:val="00BC0186"/>
    <w:rsid w:val="00BD2EC6"/>
    <w:rsid w:val="00C24907"/>
    <w:rsid w:val="00C30880"/>
    <w:rsid w:val="00CA5D64"/>
    <w:rsid w:val="00CC26E7"/>
    <w:rsid w:val="00CC3472"/>
    <w:rsid w:val="00EF656E"/>
    <w:rsid w:val="00F1667B"/>
    <w:rsid w:val="00F77F9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2298"/>
  <w15:docId w15:val="{FD30A329-C504-41E2-984B-422427BB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4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44"/>
    <w:pPr>
      <w:ind w:left="720"/>
      <w:contextualSpacing/>
    </w:pPr>
  </w:style>
  <w:style w:type="paragraph" w:styleId="BalloonText">
    <w:name w:val="Balloon Text"/>
    <w:basedOn w:val="Normal"/>
    <w:link w:val="BalloonTextChar"/>
    <w:uiPriority w:val="99"/>
    <w:semiHidden/>
    <w:unhideWhenUsed/>
    <w:rsid w:val="0016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9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9964-834E-47F0-BBE6-A4C3660C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1803</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ACCIONES DE DEFENSA</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ACCIONES DE DEFENSA</dc:title>
  <dc:creator>LIC. MARCO ANTONIO CONDORI MAMANI</dc:creator>
  <cp:lastModifiedBy>marcos selin mamani chino</cp:lastModifiedBy>
  <cp:revision>6</cp:revision>
  <cp:lastPrinted>2015-10-26T23:07:00Z</cp:lastPrinted>
  <dcterms:created xsi:type="dcterms:W3CDTF">2019-12-09T19:31:00Z</dcterms:created>
  <dcterms:modified xsi:type="dcterms:W3CDTF">2023-12-14T17:40:00Z</dcterms:modified>
</cp:coreProperties>
</file>