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45EAF" w:rsidRDefault="00044A21">
      <w:pPr>
        <w:spacing w:line="240" w:lineRule="auto"/>
        <w:ind w:right="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CONTRATO DE IGUALA PROFESIONAL</w:t>
      </w:r>
    </w:p>
    <w:p w14:paraId="00000005" w14:textId="77777777" w:rsidR="00845EAF" w:rsidRDefault="00845EA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06" w14:textId="77777777" w:rsidR="00845EAF" w:rsidRDefault="00845EA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07" w14:textId="77777777" w:rsidR="00845EAF" w:rsidRDefault="00044A21">
      <w:pPr>
        <w:spacing w:line="301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El presente documento privado sobre PRESTACIÓN DE SERVICIOS PROFESIONALES, suscrito por el Dr. CARLOS ESPADA BARRERA, en adelante los "PATROCINANTE"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</w:rPr>
        <w:t xml:space="preserve"> por la otra la Sra. JONAS ANTELO PRADO en adelante el "PATROCINADO", el mismo que se regirá en conformida</w:t>
      </w:r>
      <w:r>
        <w:rPr>
          <w:rFonts w:ascii="Times New Roman" w:eastAsia="Times New Roman" w:hAnsi="Times New Roman" w:cs="Times New Roman"/>
        </w:rPr>
        <w:t>d a las siguientes cláusulas:</w:t>
      </w:r>
    </w:p>
    <w:p w14:paraId="00000008" w14:textId="77777777" w:rsidR="00845EAF" w:rsidRDefault="00845EA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09" w14:textId="77777777" w:rsidR="00845EAF" w:rsidRDefault="00044A21">
      <w:pPr>
        <w:spacing w:line="30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PRIMERA.- (ANTECEDENTES). Nosotros, JONAS ANTELO PRADO con C.I. Nº 2834009 S.C., de manera extraordinaria </w:t>
      </w:r>
      <w:r>
        <w:rPr>
          <w:sz w:val="20"/>
          <w:szCs w:val="20"/>
        </w:rPr>
        <w:t>y</w:t>
      </w:r>
      <w:r>
        <w:rPr>
          <w:rFonts w:ascii="Times New Roman" w:eastAsia="Times New Roman" w:hAnsi="Times New Roman" w:cs="Times New Roman"/>
        </w:rPr>
        <w:t xml:space="preserve"> excepcional, requiere contratar los servicios de una persona, natural o jurídica, para que realice el presente trabaj</w:t>
      </w:r>
      <w:r>
        <w:rPr>
          <w:rFonts w:ascii="Times New Roman" w:eastAsia="Times New Roman" w:hAnsi="Times New Roman" w:cs="Times New Roman"/>
        </w:rPr>
        <w:t>o:</w:t>
      </w:r>
    </w:p>
    <w:p w14:paraId="0000000A" w14:textId="77777777" w:rsidR="00845EAF" w:rsidRDefault="00845EA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0B" w14:textId="77777777" w:rsidR="00845EAF" w:rsidRDefault="00044A21">
      <w:pPr>
        <w:numPr>
          <w:ilvl w:val="0"/>
          <w:numId w:val="1"/>
        </w:numPr>
        <w:tabs>
          <w:tab w:val="left" w:pos="400"/>
        </w:tabs>
        <w:spacing w:line="329" w:lineRule="auto"/>
        <w:ind w:left="400" w:right="20" w:hanging="384"/>
        <w:rPr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Realice la defensa jurídica de forma íntegra dentro de los procesos: divorcio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</w:rPr>
        <w:t xml:space="preserve"> partición de bienes.</w:t>
      </w:r>
    </w:p>
    <w:p w14:paraId="0000000C" w14:textId="77777777" w:rsidR="00845EAF" w:rsidRDefault="00845EA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0D" w14:textId="77777777" w:rsidR="00845EAF" w:rsidRDefault="00044A21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Resguardo del derecho propietario del 50% que le corresponde.</w:t>
      </w:r>
    </w:p>
    <w:p w14:paraId="0000000E" w14:textId="77777777" w:rsidR="00845EAF" w:rsidRDefault="00845EA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0F" w14:textId="77777777" w:rsidR="00845EAF" w:rsidRDefault="00044A21">
      <w:pPr>
        <w:spacing w:line="289" w:lineRule="auto"/>
        <w:ind w:firstLine="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SEGUNDA.- (HONORARIOS PROFESIONALES). En acuerdo mutuo de partes se ha establecido q</w:t>
      </w:r>
      <w:r>
        <w:rPr>
          <w:rFonts w:ascii="Times New Roman" w:eastAsia="Times New Roman" w:hAnsi="Times New Roman" w:cs="Times New Roman"/>
        </w:rPr>
        <w:t>ue el "PATROCINADO" pagará al "PATROCINANTE" la suma de $us.- 1.500.- (Un mil quinientos 00/100 dólares americanos); cuyo pago se hará efectivo de la siguiente forma: La suma de $us. 500.- (Quinientos 00/100 dólares americanos), a la firma del presente con</w:t>
      </w:r>
      <w:r>
        <w:rPr>
          <w:rFonts w:ascii="Times New Roman" w:eastAsia="Times New Roman" w:hAnsi="Times New Roman" w:cs="Times New Roman"/>
        </w:rPr>
        <w:t xml:space="preserve">trato de los honorarios pactados, y el saldo restante de Sus.- 1.000.- (Un mil quinientos 00/100 dólares americanos), deberán ser cancelados de acuerdo al avance del trabajo. Por el patrocinio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</w:rPr>
        <w:t xml:space="preserve"> la realización de todo lo anterior descrito en la cláusula an</w:t>
      </w:r>
      <w:r>
        <w:rPr>
          <w:rFonts w:ascii="Times New Roman" w:eastAsia="Times New Roman" w:hAnsi="Times New Roman" w:cs="Times New Roman"/>
        </w:rPr>
        <w:t xml:space="preserve">terior, que comprende la defensa familiar de forma íntegra dentro de los procesos: divorcio </w:t>
      </w:r>
      <w:r>
        <w:rPr>
          <w:sz w:val="20"/>
          <w:szCs w:val="20"/>
        </w:rPr>
        <w:t>y</w:t>
      </w:r>
      <w:r>
        <w:rPr>
          <w:rFonts w:ascii="Times New Roman" w:eastAsia="Times New Roman" w:hAnsi="Times New Roman" w:cs="Times New Roman"/>
        </w:rPr>
        <w:t xml:space="preserve"> partición de bienes; Resguardo del derecho propietario del 50% que le corresponde del Sr. JONAS ANTELO PRADO, Independientemente de este pago, el "PATROCINADO" pa</w:t>
      </w:r>
      <w:r>
        <w:rPr>
          <w:rFonts w:ascii="Times New Roman" w:eastAsia="Times New Roman" w:hAnsi="Times New Roman" w:cs="Times New Roman"/>
        </w:rPr>
        <w:t xml:space="preserve">gará a los gastos emergentes de todos los trámites procesales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</w:rPr>
        <w:t xml:space="preserve"> evaluó de los bienes.</w:t>
      </w:r>
    </w:p>
    <w:p w14:paraId="00000010" w14:textId="77777777" w:rsidR="00845EAF" w:rsidRDefault="00845EA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11" w14:textId="77777777" w:rsidR="00845EAF" w:rsidRDefault="00845EA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12" w14:textId="77777777" w:rsidR="00845EAF" w:rsidRDefault="00845EA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13" w14:textId="77777777" w:rsidR="00845EAF" w:rsidRDefault="00044A21">
      <w:pPr>
        <w:spacing w:line="297" w:lineRule="auto"/>
        <w:ind w:right="40" w:firstLine="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Los pagos referidos líneas arriba se acreditarán mediante recibos que serán emitidos por parte del "PATROCINANTE", los mismos que no podrán ser obviados y constituyen prueba plena de su cancelación. La cancelación de los honorarios y gastos lo realizara: J</w:t>
      </w:r>
      <w:r>
        <w:rPr>
          <w:rFonts w:ascii="Times New Roman" w:eastAsia="Times New Roman" w:hAnsi="Times New Roman" w:cs="Times New Roman"/>
        </w:rPr>
        <w:t>ONAS ANTELO PRADO a los mismos que se le informara del avance de todo el trabajo.</w:t>
      </w:r>
    </w:p>
    <w:p w14:paraId="00000014" w14:textId="77777777" w:rsidR="00845EAF" w:rsidRDefault="00845EA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15" w14:textId="77777777" w:rsidR="00845EAF" w:rsidRDefault="00845EA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16" w14:textId="77777777" w:rsidR="00845EAF" w:rsidRDefault="00044A21">
      <w:pPr>
        <w:spacing w:line="304" w:lineRule="auto"/>
        <w:ind w:righ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TERCERA.- (GASTOS).- Los gastos de los del proceso como de los tramites que se realice dentro de los tramites referidos, correrán por cuenta exclusiva del "PATROCINADO", co</w:t>
      </w:r>
      <w:r>
        <w:rPr>
          <w:rFonts w:ascii="Times New Roman" w:eastAsia="Times New Roman" w:hAnsi="Times New Roman" w:cs="Times New Roman"/>
        </w:rPr>
        <w:t>mo ser los avalúas y otros etc.</w:t>
      </w:r>
    </w:p>
    <w:p w14:paraId="00000017" w14:textId="77777777" w:rsidR="00845EAF" w:rsidRDefault="00845EA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18" w14:textId="77777777" w:rsidR="00845EAF" w:rsidRDefault="00044A21">
      <w:pPr>
        <w:spacing w:line="294" w:lineRule="auto"/>
        <w:ind w:right="20" w:firstLine="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CUARTA.- CONCLUSIÓN EXTRAORDINARIA DEL TRABAJO.- En caso desistimiento o abandono del tramite o cualquier trabajo, por cualquier otro motivo por el cual se produzca la conclusión extraordinaria del trabajo, el "PATROCINADO"</w:t>
      </w:r>
      <w:r>
        <w:rPr>
          <w:rFonts w:ascii="Times New Roman" w:eastAsia="Times New Roman" w:hAnsi="Times New Roman" w:cs="Times New Roman"/>
        </w:rPr>
        <w:t>, se obliga a pagar al Abogado la totalidad del honorario convenido en la cláusula segunda, es decir la totalidad de la suma de $us.- 1.500.-(Un mil quinientos 00/100 dólares americanos).</w:t>
      </w:r>
    </w:p>
    <w:p w14:paraId="00000019" w14:textId="77777777" w:rsidR="00845EAF" w:rsidRDefault="00845EAF">
      <w:pPr>
        <w:spacing w:line="294" w:lineRule="auto"/>
        <w:ind w:right="20" w:firstLine="12"/>
        <w:jc w:val="both"/>
        <w:rPr>
          <w:rFonts w:ascii="Times New Roman" w:eastAsia="Times New Roman" w:hAnsi="Times New Roman" w:cs="Times New Roman"/>
        </w:rPr>
      </w:pPr>
    </w:p>
    <w:p w14:paraId="0000001A" w14:textId="77777777" w:rsidR="00845EAF" w:rsidRDefault="00044A21">
      <w:pPr>
        <w:spacing w:line="293" w:lineRule="auto"/>
        <w:ind w:righ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QUINTA.- (ACEPTACIÓN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</w:rPr>
        <w:t xml:space="preserve"> CONFORMIDAD). Nosotros: Dr. CARLOS ESPADA BA</w:t>
      </w:r>
      <w:r>
        <w:rPr>
          <w:rFonts w:ascii="Times New Roman" w:eastAsia="Times New Roman" w:hAnsi="Times New Roman" w:cs="Times New Roman"/>
        </w:rPr>
        <w:t xml:space="preserve">RRERA y JONAS ANTELO PRADO en conocimiento de los términos del presente contrato de Iguala </w:t>
      </w:r>
      <w:r>
        <w:rPr>
          <w:rFonts w:ascii="Times New Roman" w:eastAsia="Times New Roman" w:hAnsi="Times New Roman" w:cs="Times New Roman"/>
        </w:rPr>
        <w:lastRenderedPageBreak/>
        <w:t>Profesional, de nuestra libre voluntad, sin que medie error dolo o violencia u otro vicio del consentimiento, manifestamos nuestra plena conformidad con todo lo esti</w:t>
      </w:r>
      <w:r>
        <w:rPr>
          <w:rFonts w:ascii="Times New Roman" w:eastAsia="Times New Roman" w:hAnsi="Times New Roman" w:cs="Times New Roman"/>
        </w:rPr>
        <w:t>pulado en el mismo, reconociéndole la calidad de documento 'privado con suficiente fuerza probatoria; por cuanto lo firman de doble ejemplar de un solo tenor y efecto jurídico.</w:t>
      </w:r>
    </w:p>
    <w:p w14:paraId="0000001B" w14:textId="77777777" w:rsidR="00845EAF" w:rsidRDefault="00845EA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1C" w14:textId="77777777" w:rsidR="00845EAF" w:rsidRDefault="00845EA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1D" w14:textId="258BDD8B" w:rsidR="00845EAF" w:rsidRDefault="00044A21">
      <w:pPr>
        <w:spacing w:line="240" w:lineRule="auto"/>
        <w:ind w:right="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Santa Cruz, 21 de septiembre de 20__</w:t>
      </w:r>
      <w:r>
        <w:rPr>
          <w:rFonts w:ascii="Times New Roman" w:eastAsia="Times New Roman" w:hAnsi="Times New Roman" w:cs="Times New Roman"/>
        </w:rPr>
        <w:t>.</w:t>
      </w:r>
    </w:p>
    <w:p w14:paraId="0000001E" w14:textId="77777777" w:rsidR="00845EAF" w:rsidRDefault="00845EA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1F" w14:textId="77777777" w:rsidR="00845EAF" w:rsidRDefault="00845EAF">
      <w:pPr>
        <w:spacing w:line="294" w:lineRule="auto"/>
        <w:ind w:right="20" w:firstLine="12"/>
        <w:jc w:val="both"/>
        <w:rPr>
          <w:rFonts w:ascii="Times New Roman" w:eastAsia="Times New Roman" w:hAnsi="Times New Roman" w:cs="Times New Roman"/>
        </w:rPr>
        <w:sectPr w:rsidR="00845EAF"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14:paraId="00000020" w14:textId="77777777" w:rsidR="00845EAF" w:rsidRDefault="00845EA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21" w14:textId="77777777" w:rsidR="00845EAF" w:rsidRDefault="00845EAF">
      <w:pPr>
        <w:spacing w:line="301" w:lineRule="auto"/>
        <w:jc w:val="both"/>
        <w:rPr>
          <w:rFonts w:ascii="Times New Roman" w:eastAsia="Times New Roman" w:hAnsi="Times New Roman" w:cs="Times New Roman"/>
        </w:rPr>
        <w:sectPr w:rsidR="00845EAF">
          <w:type w:val="continuous"/>
          <w:pgSz w:w="11909" w:h="16834"/>
          <w:pgMar w:top="241" w:right="1160" w:bottom="268" w:left="740" w:header="0" w:footer="0" w:gutter="0"/>
          <w:cols w:space="720"/>
        </w:sectPr>
      </w:pPr>
    </w:p>
    <w:p w14:paraId="00000022" w14:textId="77777777" w:rsidR="00845EAF" w:rsidRDefault="00845EAF">
      <w:pPr>
        <w:spacing w:line="301" w:lineRule="auto"/>
        <w:jc w:val="both"/>
        <w:rPr>
          <w:rFonts w:ascii="Times New Roman" w:eastAsia="Times New Roman" w:hAnsi="Times New Roman" w:cs="Times New Roman"/>
        </w:rPr>
      </w:pPr>
    </w:p>
    <w:p w14:paraId="00000023" w14:textId="77777777" w:rsidR="00845EAF" w:rsidRDefault="00845EAF"/>
    <w:sectPr w:rsidR="00845EAF">
      <w:type w:val="continuous"/>
      <w:pgSz w:w="11909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31201"/>
    <w:multiLevelType w:val="multilevel"/>
    <w:tmpl w:val="EB40744E"/>
    <w:lvl w:ilvl="0">
      <w:start w:val="12"/>
      <w:numFmt w:val="lowerLetter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EAF"/>
    <w:rsid w:val="00044A21"/>
    <w:rsid w:val="0084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3ED8FA"/>
  <w15:docId w15:val="{58138FC0-1857-4FE8-89DC-BD6F7010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marcos selin mamani chino</cp:lastModifiedBy>
  <cp:revision>2</cp:revision>
  <dcterms:created xsi:type="dcterms:W3CDTF">2023-12-13T21:22:00Z</dcterms:created>
  <dcterms:modified xsi:type="dcterms:W3CDTF">2023-12-13T21:23:00Z</dcterms:modified>
</cp:coreProperties>
</file>