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0E" w:rsidRDefault="001B53F0" w:rsidP="00F068B3">
      <w:pPr>
        <w:jc w:val="center"/>
        <w:rPr>
          <w:b/>
          <w:sz w:val="32"/>
          <w:u w:val="single"/>
        </w:rPr>
      </w:pPr>
      <w:r w:rsidRPr="00F068B3">
        <w:rPr>
          <w:b/>
          <w:sz w:val="32"/>
          <w:u w:val="single"/>
        </w:rPr>
        <w:t xml:space="preserve">Compulsa </w:t>
      </w:r>
      <w:bookmarkStart w:id="0" w:name="_GoBack"/>
      <w:r w:rsidRPr="00F068B3">
        <w:rPr>
          <w:sz w:val="16"/>
          <w:u w:val="single"/>
        </w:rPr>
        <w:t>462</w:t>
      </w:r>
      <w:bookmarkEnd w:id="0"/>
    </w:p>
    <w:p w:rsidR="00F068B3" w:rsidRPr="00F068B3" w:rsidRDefault="00F068B3" w:rsidP="00F068B3">
      <w:pPr>
        <w:jc w:val="center"/>
        <w:rPr>
          <w:b/>
          <w:sz w:val="32"/>
          <w:u w:val="single"/>
        </w:rPr>
      </w:pPr>
    </w:p>
    <w:p w:rsidR="001B53F0" w:rsidRPr="00F068B3" w:rsidRDefault="00F068B3" w:rsidP="00F068B3">
      <w:pPr>
        <w:jc w:val="center"/>
        <w:rPr>
          <w:b/>
          <w:sz w:val="28"/>
        </w:rPr>
      </w:pPr>
      <w:r w:rsidRPr="00F068B3">
        <w:rPr>
          <w:b/>
          <w:sz w:val="28"/>
        </w:rPr>
        <w:t>Identificación</w:t>
      </w:r>
      <w:r w:rsidR="001B53F0" w:rsidRPr="00F068B3">
        <w:rPr>
          <w:b/>
          <w:sz w:val="28"/>
        </w:rPr>
        <w:t xml:space="preserve"> de la autoridad judicial competente</w:t>
      </w:r>
    </w:p>
    <w:p w:rsidR="001B53F0" w:rsidRPr="00F068B3" w:rsidRDefault="001B53F0">
      <w:pPr>
        <w:rPr>
          <w:sz w:val="28"/>
        </w:rPr>
      </w:pPr>
      <w:r w:rsidRPr="00F068B3">
        <w:rPr>
          <w:sz w:val="28"/>
        </w:rPr>
        <w:t>Señores Vocales de la Sala Civil y Comercial del Tribunal Departamental de la ciudad de Cochabamba.</w:t>
      </w:r>
    </w:p>
    <w:p w:rsidR="001B53F0" w:rsidRPr="00F068B3" w:rsidRDefault="001B53F0" w:rsidP="00F068B3">
      <w:pPr>
        <w:jc w:val="center"/>
        <w:rPr>
          <w:b/>
          <w:sz w:val="28"/>
        </w:rPr>
      </w:pPr>
      <w:r w:rsidRPr="00F068B3">
        <w:rPr>
          <w:b/>
          <w:sz w:val="28"/>
        </w:rPr>
        <w:t>Suma</w:t>
      </w:r>
    </w:p>
    <w:p w:rsidR="001B53F0" w:rsidRPr="00F068B3" w:rsidRDefault="001B53F0" w:rsidP="00F068B3">
      <w:pPr>
        <w:jc w:val="center"/>
        <w:rPr>
          <w:sz w:val="28"/>
        </w:rPr>
      </w:pPr>
      <w:r w:rsidRPr="00F068B3">
        <w:rPr>
          <w:sz w:val="28"/>
        </w:rPr>
        <w:t>Interpone Recurso de Compulsa</w:t>
      </w:r>
    </w:p>
    <w:p w:rsidR="00F068B3" w:rsidRPr="00F068B3" w:rsidRDefault="001B53F0" w:rsidP="00F068B3">
      <w:pPr>
        <w:jc w:val="center"/>
        <w:rPr>
          <w:b/>
          <w:sz w:val="28"/>
        </w:rPr>
      </w:pPr>
      <w:r w:rsidRPr="00F068B3">
        <w:rPr>
          <w:b/>
          <w:sz w:val="28"/>
        </w:rPr>
        <w:t>Identificación de las partes</w:t>
      </w:r>
    </w:p>
    <w:p w:rsidR="001B53F0" w:rsidRPr="00F068B3" w:rsidRDefault="001B53F0">
      <w:pPr>
        <w:rPr>
          <w:sz w:val="28"/>
        </w:rPr>
      </w:pPr>
      <w:r w:rsidRPr="00F068B3">
        <w:rPr>
          <w:sz w:val="28"/>
        </w:rPr>
        <w:t xml:space="preserve"> Nelson Flores </w:t>
      </w:r>
      <w:proofErr w:type="spellStart"/>
      <w:r w:rsidRPr="00F068B3">
        <w:rPr>
          <w:sz w:val="28"/>
        </w:rPr>
        <w:t>Evia</w:t>
      </w:r>
      <w:proofErr w:type="spellEnd"/>
      <w:r w:rsidRPr="00F068B3">
        <w:rPr>
          <w:sz w:val="28"/>
        </w:rPr>
        <w:t xml:space="preserve">, de generales conocidas dentro del proceso ordinario de resolución de contrato de compraventa que me sigue Jimena </w:t>
      </w:r>
      <w:proofErr w:type="spellStart"/>
      <w:r w:rsidRPr="00F068B3">
        <w:rPr>
          <w:sz w:val="28"/>
        </w:rPr>
        <w:t>Mogro</w:t>
      </w:r>
      <w:proofErr w:type="spellEnd"/>
      <w:r w:rsidRPr="00F068B3">
        <w:rPr>
          <w:sz w:val="28"/>
        </w:rPr>
        <w:t xml:space="preserve"> </w:t>
      </w:r>
      <w:proofErr w:type="spellStart"/>
      <w:r w:rsidRPr="00F068B3">
        <w:rPr>
          <w:sz w:val="28"/>
        </w:rPr>
        <w:t>Zeballos.ante</w:t>
      </w:r>
      <w:proofErr w:type="spellEnd"/>
      <w:r w:rsidRPr="00F068B3">
        <w:rPr>
          <w:sz w:val="28"/>
        </w:rPr>
        <w:t xml:space="preserve"> Ud., con las mayores consideraciones de respeto expongo y digo:</w:t>
      </w:r>
    </w:p>
    <w:p w:rsidR="001B53F0" w:rsidRPr="00F068B3" w:rsidRDefault="001B53F0" w:rsidP="00F068B3">
      <w:pPr>
        <w:jc w:val="center"/>
        <w:rPr>
          <w:b/>
          <w:sz w:val="28"/>
        </w:rPr>
      </w:pPr>
      <w:r w:rsidRPr="00F068B3">
        <w:rPr>
          <w:b/>
          <w:sz w:val="28"/>
        </w:rPr>
        <w:t>Objeto</w:t>
      </w:r>
    </w:p>
    <w:p w:rsidR="001B53F0" w:rsidRPr="00F068B3" w:rsidRDefault="001B53F0">
      <w:pPr>
        <w:rPr>
          <w:sz w:val="28"/>
        </w:rPr>
      </w:pPr>
      <w:r w:rsidRPr="00F068B3">
        <w:rPr>
          <w:sz w:val="28"/>
        </w:rPr>
        <w:t xml:space="preserve">En tiempo y forma oportuna y con la facultad conferida por el Art. 279 del </w:t>
      </w:r>
      <w:r w:rsidR="00F068B3" w:rsidRPr="00F068B3">
        <w:rPr>
          <w:sz w:val="28"/>
        </w:rPr>
        <w:t>Código</w:t>
      </w:r>
      <w:r w:rsidRPr="00F068B3">
        <w:rPr>
          <w:sz w:val="28"/>
        </w:rPr>
        <w:t xml:space="preserve"> de Procedimiento Civil, vengo a interponer recurso de compulsa contra el auto de fs. (…) de fecha 24 de febrero de 2014, donde el Juez Publico Quinto en lo Civil de la Capital (Cochab</w:t>
      </w:r>
      <w:r w:rsidR="00F068B3" w:rsidRPr="00F068B3">
        <w:rPr>
          <w:sz w:val="28"/>
        </w:rPr>
        <w:t>a</w:t>
      </w:r>
      <w:r w:rsidRPr="00F068B3">
        <w:rPr>
          <w:sz w:val="28"/>
        </w:rPr>
        <w:t>mba) en forma indebida niega el recurso ordinario de apelación.</w:t>
      </w:r>
    </w:p>
    <w:p w:rsidR="001B53F0" w:rsidRPr="00F068B3" w:rsidRDefault="001B53F0" w:rsidP="00F068B3">
      <w:pPr>
        <w:jc w:val="center"/>
        <w:rPr>
          <w:b/>
          <w:sz w:val="28"/>
        </w:rPr>
      </w:pPr>
      <w:r w:rsidRPr="00F068B3">
        <w:rPr>
          <w:b/>
          <w:sz w:val="28"/>
        </w:rPr>
        <w:t xml:space="preserve">Fundamentos del recurso </w:t>
      </w:r>
      <w:r w:rsidRPr="00F068B3">
        <w:rPr>
          <w:sz w:val="16"/>
        </w:rPr>
        <w:t>463</w:t>
      </w:r>
    </w:p>
    <w:p w:rsidR="00B52148" w:rsidRPr="00F068B3" w:rsidRDefault="001B53F0">
      <w:pPr>
        <w:rPr>
          <w:sz w:val="28"/>
        </w:rPr>
      </w:pPr>
      <w:r w:rsidRPr="00F068B3">
        <w:rPr>
          <w:sz w:val="28"/>
        </w:rPr>
        <w:t>Al rechazarse indebidamente el recurso ordinario de apelación, el juez ha cometido</w:t>
      </w:r>
      <w:r w:rsidR="00B52148" w:rsidRPr="00F068B3">
        <w:rPr>
          <w:sz w:val="28"/>
        </w:rPr>
        <w:t xml:space="preserve"> los siguientes errores que se constituyen en el agravio del presente recurso de compulsa:</w:t>
      </w:r>
    </w:p>
    <w:p w:rsidR="00B52148" w:rsidRPr="00F068B3" w:rsidRDefault="00B52148" w:rsidP="00B52148">
      <w:pPr>
        <w:pStyle w:val="Prrafodelista"/>
        <w:numPr>
          <w:ilvl w:val="0"/>
          <w:numId w:val="1"/>
        </w:numPr>
        <w:rPr>
          <w:sz w:val="28"/>
        </w:rPr>
      </w:pPr>
      <w:r w:rsidRPr="00F068B3">
        <w:rPr>
          <w:sz w:val="28"/>
        </w:rPr>
        <w:t>Mi padre ha sido legalmente notificado con la sentencia en fecha 10 de enero del presente año.</w:t>
      </w:r>
    </w:p>
    <w:p w:rsidR="001B53F0" w:rsidRPr="00F068B3" w:rsidRDefault="00B52148" w:rsidP="00B52148">
      <w:pPr>
        <w:pStyle w:val="Prrafodelista"/>
        <w:numPr>
          <w:ilvl w:val="0"/>
          <w:numId w:val="1"/>
        </w:numPr>
        <w:rPr>
          <w:sz w:val="28"/>
        </w:rPr>
      </w:pPr>
      <w:r w:rsidRPr="00F068B3">
        <w:rPr>
          <w:sz w:val="28"/>
        </w:rPr>
        <w:t xml:space="preserve">El recurso de apelación fue interpuesto personalmente por mi parte en fecha 20 de enero del mismo año; por consiguiente se encuentra dentro del plazo establecido por el Art. 280 del </w:t>
      </w:r>
      <w:r w:rsidR="00F068B3" w:rsidRPr="00F068B3">
        <w:rPr>
          <w:sz w:val="28"/>
        </w:rPr>
        <w:t>Código</w:t>
      </w:r>
      <w:r w:rsidRPr="00F068B3">
        <w:rPr>
          <w:sz w:val="28"/>
        </w:rPr>
        <w:t xml:space="preserve"> de Procedimiento Civil; por lo tanto, el juez de primera instancia no puede determinar que el mismo se encuentra fuera del plazo legal.</w:t>
      </w:r>
    </w:p>
    <w:p w:rsidR="00B52148" w:rsidRPr="00F068B3" w:rsidRDefault="00B52148" w:rsidP="00B52148">
      <w:pPr>
        <w:pStyle w:val="Prrafodelista"/>
        <w:numPr>
          <w:ilvl w:val="0"/>
          <w:numId w:val="1"/>
        </w:numPr>
        <w:rPr>
          <w:sz w:val="28"/>
        </w:rPr>
      </w:pPr>
      <w:r w:rsidRPr="00F068B3">
        <w:rPr>
          <w:sz w:val="28"/>
        </w:rPr>
        <w:lastRenderedPageBreak/>
        <w:t>Este hecho amerita la procedencia de la compulsa, por haberse negado indebidamente el recurso de compulsa.</w:t>
      </w:r>
    </w:p>
    <w:p w:rsidR="00B52148" w:rsidRPr="00F068B3" w:rsidRDefault="00B52148" w:rsidP="00B52148">
      <w:pPr>
        <w:rPr>
          <w:sz w:val="28"/>
        </w:rPr>
      </w:pPr>
      <w:r w:rsidRPr="00F068B3"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7D615" wp14:editId="115CCFD4">
                <wp:simplePos x="0" y="0"/>
                <wp:positionH relativeFrom="column">
                  <wp:posOffset>-60960</wp:posOffset>
                </wp:positionH>
                <wp:positionV relativeFrom="paragraph">
                  <wp:posOffset>725170</wp:posOffset>
                </wp:positionV>
                <wp:extent cx="15811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57.1pt" to="119.7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" strokecolor="black [3040]"/>
            </w:pict>
          </mc:Fallback>
        </mc:AlternateContent>
      </w:r>
    </w:p>
    <w:p w:rsidR="00B52148" w:rsidRPr="00F068B3" w:rsidRDefault="00B52148" w:rsidP="00B52148">
      <w:pPr>
        <w:rPr>
          <w:sz w:val="28"/>
        </w:rPr>
      </w:pPr>
    </w:p>
    <w:p w:rsidR="00B52148" w:rsidRPr="00F068B3" w:rsidRDefault="00B52148" w:rsidP="00B52148">
      <w:pPr>
        <w:rPr>
          <w:sz w:val="28"/>
        </w:rPr>
      </w:pPr>
    </w:p>
    <w:p w:rsidR="00B52148" w:rsidRPr="00F068B3" w:rsidRDefault="00B52148" w:rsidP="00B52148">
      <w:pPr>
        <w:rPr>
          <w:sz w:val="28"/>
        </w:rPr>
      </w:pPr>
      <w:r w:rsidRPr="00F068B3">
        <w:rPr>
          <w:sz w:val="28"/>
        </w:rPr>
        <w:t>462 El litigante perjudicado con la negativa del recurso, debe interponer directamente la compulsa ante el tribunal superior en grado.</w:t>
      </w:r>
    </w:p>
    <w:p w:rsidR="00B52148" w:rsidRPr="00F068B3" w:rsidRDefault="00B52148" w:rsidP="00B52148">
      <w:pPr>
        <w:rPr>
          <w:sz w:val="28"/>
        </w:rPr>
      </w:pPr>
      <w:r w:rsidRPr="00F068B3">
        <w:rPr>
          <w:sz w:val="28"/>
        </w:rPr>
        <w:t xml:space="preserve">463 La fundamentación del recurso de compulsa debe dirigirse a probar </w:t>
      </w:r>
      <w:r w:rsidR="00BB448C" w:rsidRPr="00F068B3">
        <w:rPr>
          <w:sz w:val="28"/>
        </w:rPr>
        <w:t>que el recurso fue mal</w:t>
      </w:r>
      <w:r w:rsidR="00F068B3" w:rsidRPr="00F068B3">
        <w:rPr>
          <w:sz w:val="28"/>
        </w:rPr>
        <w:t xml:space="preserve"> </w:t>
      </w:r>
      <w:r w:rsidR="00BB448C" w:rsidRPr="00F068B3">
        <w:rPr>
          <w:sz w:val="28"/>
        </w:rPr>
        <w:t xml:space="preserve">denegado o el efecto se encuentre equivocado, no correspondiendo en ese momento, argumentar sobre la injusticia o nulidad del fallo, por lo que la fundamentación del recurso de compulsa debe </w:t>
      </w:r>
      <w:r w:rsidR="00F068B3" w:rsidRPr="00F068B3">
        <w:rPr>
          <w:sz w:val="28"/>
        </w:rPr>
        <w:t>ceñirse</w:t>
      </w:r>
      <w:r w:rsidR="00BB448C" w:rsidRPr="00F068B3">
        <w:rPr>
          <w:sz w:val="28"/>
        </w:rPr>
        <w:t xml:space="preserve"> </w:t>
      </w:r>
      <w:r w:rsidR="00F068B3" w:rsidRPr="00F068B3">
        <w:rPr>
          <w:sz w:val="28"/>
        </w:rPr>
        <w:t>a</w:t>
      </w:r>
      <w:r w:rsidR="00BB448C" w:rsidRPr="00F068B3">
        <w:rPr>
          <w:sz w:val="28"/>
        </w:rPr>
        <w:t xml:space="preserve"> expresar los errores en que incurriera el juez o tribunal de grado inferior al impedir la apertura de la instancia ante la alzada, mediante una </w:t>
      </w:r>
      <w:r w:rsidR="00F068B3" w:rsidRPr="00F068B3">
        <w:rPr>
          <w:sz w:val="28"/>
        </w:rPr>
        <w:t>crítica</w:t>
      </w:r>
      <w:r w:rsidR="00BB448C" w:rsidRPr="00F068B3">
        <w:rPr>
          <w:sz w:val="28"/>
        </w:rPr>
        <w:t xml:space="preserve"> eficaz razonada o un análisis concreto y argumentado.</w:t>
      </w:r>
    </w:p>
    <w:p w:rsidR="00BB448C" w:rsidRPr="00F068B3" w:rsidRDefault="00BB448C" w:rsidP="00F068B3">
      <w:pPr>
        <w:jc w:val="center"/>
        <w:rPr>
          <w:b/>
          <w:sz w:val="28"/>
        </w:rPr>
      </w:pPr>
      <w:r w:rsidRPr="00F068B3">
        <w:rPr>
          <w:b/>
          <w:sz w:val="28"/>
        </w:rPr>
        <w:t>Petición</w:t>
      </w:r>
    </w:p>
    <w:p w:rsidR="00BB448C" w:rsidRPr="00F068B3" w:rsidRDefault="00BB448C" w:rsidP="00B52148">
      <w:pPr>
        <w:rPr>
          <w:sz w:val="28"/>
        </w:rPr>
      </w:pPr>
      <w:r w:rsidRPr="00F068B3">
        <w:rPr>
          <w:sz w:val="28"/>
        </w:rPr>
        <w:t>Por lo indicado a vuestras señorías expresamente solicito:</w:t>
      </w:r>
    </w:p>
    <w:p w:rsidR="00BB448C" w:rsidRPr="00F068B3" w:rsidRDefault="00BB448C" w:rsidP="00BB448C">
      <w:pPr>
        <w:pStyle w:val="Prrafodelista"/>
        <w:numPr>
          <w:ilvl w:val="0"/>
          <w:numId w:val="2"/>
        </w:numPr>
        <w:rPr>
          <w:sz w:val="28"/>
        </w:rPr>
      </w:pPr>
      <w:r w:rsidRPr="00F068B3">
        <w:rPr>
          <w:sz w:val="28"/>
        </w:rPr>
        <w:t>Se tenga por interpuesto el recurso de compulsa contra el auto de fs. (…) que indebidamente niega el recurso de apelación.</w:t>
      </w:r>
    </w:p>
    <w:p w:rsidR="00BB448C" w:rsidRPr="00F068B3" w:rsidRDefault="00BB448C" w:rsidP="00BB448C">
      <w:pPr>
        <w:pStyle w:val="Prrafodelista"/>
        <w:numPr>
          <w:ilvl w:val="0"/>
          <w:numId w:val="2"/>
        </w:numPr>
        <w:rPr>
          <w:sz w:val="28"/>
        </w:rPr>
      </w:pPr>
      <w:r w:rsidRPr="00F068B3">
        <w:rPr>
          <w:sz w:val="28"/>
        </w:rPr>
        <w:t>Ordene en el acto que se eleve el proceso (…).</w:t>
      </w:r>
    </w:p>
    <w:p w:rsidR="00BB448C" w:rsidRPr="00F068B3" w:rsidRDefault="00BB448C" w:rsidP="00BB448C">
      <w:pPr>
        <w:pStyle w:val="Prrafodelista"/>
        <w:numPr>
          <w:ilvl w:val="0"/>
          <w:numId w:val="2"/>
        </w:numPr>
        <w:rPr>
          <w:sz w:val="28"/>
        </w:rPr>
      </w:pPr>
      <w:r w:rsidRPr="00F068B3">
        <w:rPr>
          <w:sz w:val="28"/>
        </w:rPr>
        <w:t xml:space="preserve">Oportunamente se resuelva el recurso declarando la legalidad del mismo, disponiendo la </w:t>
      </w:r>
      <w:proofErr w:type="spellStart"/>
      <w:r w:rsidRPr="00F068B3">
        <w:rPr>
          <w:sz w:val="28"/>
        </w:rPr>
        <w:t>radicatoria</w:t>
      </w:r>
      <w:proofErr w:type="spellEnd"/>
      <w:r w:rsidRPr="00F068B3">
        <w:rPr>
          <w:sz w:val="28"/>
        </w:rPr>
        <w:t xml:space="preserve">  del proceso para los </w:t>
      </w:r>
      <w:r w:rsidR="00F068B3" w:rsidRPr="00F068B3">
        <w:rPr>
          <w:sz w:val="28"/>
        </w:rPr>
        <w:t>tramites</w:t>
      </w:r>
      <w:r w:rsidRPr="00F068B3">
        <w:rPr>
          <w:sz w:val="28"/>
        </w:rPr>
        <w:t xml:space="preserve"> y resolución del recurso de apelación indebidamente negado,</w:t>
      </w:r>
    </w:p>
    <w:p w:rsidR="00BB448C" w:rsidRPr="00F068B3" w:rsidRDefault="00F068B3" w:rsidP="00BB448C">
      <w:pPr>
        <w:pStyle w:val="Prrafodelista"/>
        <w:numPr>
          <w:ilvl w:val="0"/>
          <w:numId w:val="2"/>
        </w:numPr>
        <w:rPr>
          <w:sz w:val="28"/>
        </w:rPr>
      </w:pPr>
      <w:r w:rsidRPr="00F068B3">
        <w:rPr>
          <w:sz w:val="28"/>
        </w:rPr>
        <w:t>El juez compulsa se le imponga costas y multa.</w:t>
      </w:r>
    </w:p>
    <w:p w:rsidR="00F068B3" w:rsidRPr="00F068B3" w:rsidRDefault="00F068B3" w:rsidP="00F068B3">
      <w:pPr>
        <w:rPr>
          <w:sz w:val="28"/>
        </w:rPr>
      </w:pPr>
      <w:r w:rsidRPr="00F068B3">
        <w:rPr>
          <w:b/>
          <w:sz w:val="28"/>
        </w:rPr>
        <w:t>Otrosí</w:t>
      </w:r>
      <w:r w:rsidRPr="00F068B3">
        <w:rPr>
          <w:sz w:val="28"/>
        </w:rPr>
        <w:t xml:space="preserve"> 1º.-Por ratificado el domicilio procesal.</w:t>
      </w:r>
    </w:p>
    <w:p w:rsidR="00F068B3" w:rsidRPr="00F068B3" w:rsidRDefault="00F068B3" w:rsidP="00F068B3">
      <w:pPr>
        <w:rPr>
          <w:sz w:val="28"/>
        </w:rPr>
      </w:pPr>
      <w:r w:rsidRPr="00F068B3">
        <w:rPr>
          <w:b/>
          <w:sz w:val="28"/>
        </w:rPr>
        <w:t>Otrosí</w:t>
      </w:r>
      <w:r w:rsidRPr="00F068B3">
        <w:rPr>
          <w:sz w:val="28"/>
        </w:rPr>
        <w:t xml:space="preserve"> 2º.-Cedula a las partes</w:t>
      </w:r>
    </w:p>
    <w:p w:rsidR="00F068B3" w:rsidRPr="00F068B3" w:rsidRDefault="00F068B3" w:rsidP="00F068B3">
      <w:pPr>
        <w:rPr>
          <w:sz w:val="28"/>
        </w:rPr>
      </w:pPr>
      <w:r w:rsidRPr="00F068B3">
        <w:rPr>
          <w:b/>
          <w:sz w:val="28"/>
        </w:rPr>
        <w:t xml:space="preserve">Otrosí </w:t>
      </w:r>
      <w:r w:rsidRPr="00F068B3">
        <w:rPr>
          <w:sz w:val="28"/>
        </w:rPr>
        <w:t>3º.- Estaré al arancel del Colegio Departamental de Abogados</w:t>
      </w:r>
    </w:p>
    <w:p w:rsidR="00F068B3" w:rsidRPr="00F068B3" w:rsidRDefault="00F068B3" w:rsidP="00F068B3">
      <w:pPr>
        <w:rPr>
          <w:sz w:val="28"/>
        </w:rPr>
      </w:pPr>
    </w:p>
    <w:p w:rsidR="00F068B3" w:rsidRPr="00F068B3" w:rsidRDefault="00F068B3" w:rsidP="00F068B3">
      <w:pPr>
        <w:rPr>
          <w:sz w:val="28"/>
        </w:rPr>
      </w:pPr>
      <w:r w:rsidRPr="00F068B3">
        <w:rPr>
          <w:sz w:val="28"/>
        </w:rPr>
        <w:lastRenderedPageBreak/>
        <w:t>Es cuanto pido en justicia, esperando en la ciudad de Cochabamba, en fecha 15 de abril de 2014.</w:t>
      </w:r>
    </w:p>
    <w:p w:rsidR="00F068B3" w:rsidRPr="00F068B3" w:rsidRDefault="00F068B3" w:rsidP="00F068B3">
      <w:pPr>
        <w:rPr>
          <w:sz w:val="28"/>
        </w:rPr>
      </w:pPr>
    </w:p>
    <w:p w:rsidR="00F068B3" w:rsidRPr="00F068B3" w:rsidRDefault="00F068B3" w:rsidP="00F068B3">
      <w:pPr>
        <w:rPr>
          <w:sz w:val="28"/>
        </w:rPr>
      </w:pPr>
    </w:p>
    <w:p w:rsidR="00F068B3" w:rsidRPr="00F068B3" w:rsidRDefault="00F068B3" w:rsidP="00F068B3">
      <w:pPr>
        <w:jc w:val="center"/>
        <w:rPr>
          <w:sz w:val="28"/>
        </w:rPr>
      </w:pPr>
      <w:r w:rsidRPr="00F068B3">
        <w:rPr>
          <w:sz w:val="28"/>
        </w:rPr>
        <w:t>Firma del interesado y del abogado</w:t>
      </w:r>
    </w:p>
    <w:sectPr w:rsidR="00F068B3" w:rsidRPr="00F06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5EF"/>
    <w:multiLevelType w:val="hybridMultilevel"/>
    <w:tmpl w:val="5DD049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E6B7E"/>
    <w:multiLevelType w:val="hybridMultilevel"/>
    <w:tmpl w:val="DDA6E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F0"/>
    <w:rsid w:val="001B53F0"/>
    <w:rsid w:val="00747C0E"/>
    <w:rsid w:val="00B52148"/>
    <w:rsid w:val="00BB448C"/>
    <w:rsid w:val="00F0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2015-08-01T21:09:00Z</dcterms:created>
  <dcterms:modified xsi:type="dcterms:W3CDTF">2015-08-01T21:49:00Z</dcterms:modified>
</cp:coreProperties>
</file>