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1" w:rsidRDefault="00EC4FB1" w:rsidP="00EC4FB1">
      <w:pPr>
        <w:jc w:val="center"/>
        <w:rPr>
          <w:b/>
          <w:sz w:val="32"/>
          <w:u w:val="single"/>
        </w:rPr>
      </w:pPr>
      <w:r w:rsidRPr="00EC4FB1">
        <w:rPr>
          <w:b/>
          <w:sz w:val="32"/>
          <w:u w:val="single"/>
        </w:rPr>
        <w:t>Justificación de inasistencia de la audiencia preliminar</w:t>
      </w:r>
    </w:p>
    <w:p w:rsidR="00EC4FB1" w:rsidRDefault="00EC4FB1" w:rsidP="00EC4FB1">
      <w:pPr>
        <w:rPr>
          <w:sz w:val="32"/>
        </w:rPr>
      </w:pPr>
    </w:p>
    <w:p w:rsidR="00D73636" w:rsidRPr="00E11AE0" w:rsidRDefault="00E11AE0" w:rsidP="00E11AE0">
      <w:pPr>
        <w:ind w:firstLine="708"/>
        <w:jc w:val="center"/>
        <w:rPr>
          <w:b/>
          <w:sz w:val="28"/>
        </w:rPr>
      </w:pPr>
      <w:bookmarkStart w:id="0" w:name="_GoBack"/>
      <w:r w:rsidRPr="00E11AE0">
        <w:rPr>
          <w:b/>
          <w:sz w:val="28"/>
        </w:rPr>
        <w:t>Identificación</w:t>
      </w:r>
      <w:r w:rsidR="00EC4FB1" w:rsidRPr="00E11AE0">
        <w:rPr>
          <w:b/>
          <w:sz w:val="28"/>
        </w:rPr>
        <w:t xml:space="preserve"> de la autoridad judicial competente</w:t>
      </w:r>
      <w:bookmarkEnd w:id="0"/>
    </w:p>
    <w:p w:rsidR="00EC4FB1" w:rsidRDefault="00EC4FB1" w:rsidP="00EC4FB1">
      <w:pPr>
        <w:rPr>
          <w:sz w:val="28"/>
        </w:rPr>
      </w:pPr>
      <w:r>
        <w:rPr>
          <w:sz w:val="28"/>
        </w:rPr>
        <w:t xml:space="preserve">Señor Juez </w:t>
      </w:r>
      <w:r w:rsidR="00E11AE0">
        <w:rPr>
          <w:sz w:val="28"/>
        </w:rPr>
        <w:t>Público</w:t>
      </w:r>
      <w:r>
        <w:rPr>
          <w:sz w:val="28"/>
        </w:rPr>
        <w:t xml:space="preserve"> Primero en lo Civil de la ciudad de Tupiza</w:t>
      </w:r>
    </w:p>
    <w:p w:rsidR="00EC4FB1" w:rsidRPr="00E11AE0" w:rsidRDefault="00EC4FB1" w:rsidP="00E11AE0">
      <w:pPr>
        <w:jc w:val="center"/>
        <w:rPr>
          <w:b/>
          <w:sz w:val="28"/>
        </w:rPr>
      </w:pPr>
      <w:r w:rsidRPr="00E11AE0">
        <w:rPr>
          <w:b/>
          <w:sz w:val="28"/>
        </w:rPr>
        <w:t>Suma</w:t>
      </w:r>
    </w:p>
    <w:p w:rsidR="00EC4FB1" w:rsidRDefault="00EC4FB1" w:rsidP="00E11AE0">
      <w:pPr>
        <w:jc w:val="center"/>
        <w:rPr>
          <w:sz w:val="28"/>
        </w:rPr>
      </w:pPr>
      <w:r>
        <w:rPr>
          <w:sz w:val="28"/>
        </w:rPr>
        <w:t>Justifica inasistencia</w:t>
      </w:r>
    </w:p>
    <w:p w:rsidR="00EC4FB1" w:rsidRPr="00E11AE0" w:rsidRDefault="00EC4FB1" w:rsidP="00E11AE0">
      <w:pPr>
        <w:jc w:val="center"/>
        <w:rPr>
          <w:b/>
          <w:sz w:val="28"/>
        </w:rPr>
      </w:pPr>
      <w:r w:rsidRPr="00E11AE0">
        <w:rPr>
          <w:b/>
          <w:sz w:val="28"/>
        </w:rPr>
        <w:t>Identificación de las partes</w:t>
      </w:r>
    </w:p>
    <w:p w:rsidR="00EC4FB1" w:rsidRDefault="00EC4FB1" w:rsidP="00EC4FB1">
      <w:pPr>
        <w:rPr>
          <w:sz w:val="28"/>
        </w:rPr>
      </w:pPr>
      <w:r>
        <w:rPr>
          <w:sz w:val="28"/>
        </w:rPr>
        <w:t xml:space="preserve">Alfredo Caspa Cabezas, de generales conocidas dentro del proceso de conocimiento oral de cumplimiento de obligación que sigo contra Jorge </w:t>
      </w:r>
      <w:proofErr w:type="spellStart"/>
      <w:r>
        <w:rPr>
          <w:sz w:val="28"/>
        </w:rPr>
        <w:t>Aramayo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Estevez</w:t>
      </w:r>
      <w:proofErr w:type="spellEnd"/>
      <w:r>
        <w:rPr>
          <w:sz w:val="28"/>
        </w:rPr>
        <w:t>, ante Ud., con las mayores consideraciones de respeto expongo y digo:</w:t>
      </w:r>
    </w:p>
    <w:p w:rsidR="00EC4FB1" w:rsidRPr="00E11AE0" w:rsidRDefault="00EC4FB1" w:rsidP="00E11AE0">
      <w:pPr>
        <w:jc w:val="center"/>
        <w:rPr>
          <w:b/>
          <w:sz w:val="28"/>
        </w:rPr>
      </w:pPr>
      <w:r w:rsidRPr="00E11AE0">
        <w:rPr>
          <w:b/>
          <w:sz w:val="28"/>
        </w:rPr>
        <w:t>Objeto</w:t>
      </w:r>
    </w:p>
    <w:p w:rsidR="00EC4FB1" w:rsidRDefault="00EC4FB1" w:rsidP="00EC4FB1">
      <w:pPr>
        <w:rPr>
          <w:sz w:val="28"/>
        </w:rPr>
      </w:pPr>
      <w:r>
        <w:rPr>
          <w:sz w:val="28"/>
        </w:rPr>
        <w:t>En tiempo tres (3 días) y forma oportuna vengo a justificar mi inasistencia a la audiencia preliminar señalada por su autoridad, por los motivos que a</w:t>
      </w:r>
      <w:r w:rsidR="005671A5">
        <w:rPr>
          <w:sz w:val="28"/>
        </w:rPr>
        <w:t xml:space="preserve"> continuación</w:t>
      </w:r>
      <w:r>
        <w:rPr>
          <w:sz w:val="28"/>
        </w:rPr>
        <w:t xml:space="preserve"> señalo:</w:t>
      </w:r>
    </w:p>
    <w:p w:rsidR="005671A5" w:rsidRPr="00E11AE0" w:rsidRDefault="005671A5" w:rsidP="00E11AE0">
      <w:pPr>
        <w:jc w:val="center"/>
        <w:rPr>
          <w:b/>
          <w:sz w:val="28"/>
        </w:rPr>
      </w:pPr>
      <w:r w:rsidRPr="00E11AE0">
        <w:rPr>
          <w:b/>
          <w:sz w:val="28"/>
        </w:rPr>
        <w:t>Fundamentos</w:t>
      </w:r>
    </w:p>
    <w:p w:rsidR="00EC4FB1" w:rsidRDefault="005671A5" w:rsidP="005671A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El día de señalamiento de la audiencia (15 de agosto) preliminar me encontraba enfermo</w:t>
      </w:r>
    </w:p>
    <w:p w:rsidR="005671A5" w:rsidRDefault="005671A5" w:rsidP="005671A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Ese día me encontraba internado en el hospital público San Juan de Dios.</w:t>
      </w:r>
    </w:p>
    <w:p w:rsidR="005671A5" w:rsidRDefault="005671A5" w:rsidP="005671A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Mi petición se encuentra amparada en el parágrafo II del Art. 365 del Código Procesal Civil.</w:t>
      </w:r>
    </w:p>
    <w:p w:rsidR="005671A5" w:rsidRDefault="005671A5" w:rsidP="005671A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La causa invocada es atribuible a razones de fuerza mayor insuperable.</w:t>
      </w:r>
    </w:p>
    <w:p w:rsidR="005671A5" w:rsidRPr="005671A5" w:rsidRDefault="005671A5" w:rsidP="005671A5">
      <w:pPr>
        <w:jc w:val="center"/>
        <w:rPr>
          <w:b/>
          <w:sz w:val="28"/>
        </w:rPr>
      </w:pPr>
      <w:r w:rsidRPr="005671A5">
        <w:rPr>
          <w:b/>
          <w:sz w:val="28"/>
        </w:rPr>
        <w:t>Ofrecimiento de prueba</w:t>
      </w:r>
    </w:p>
    <w:p w:rsidR="005671A5" w:rsidRDefault="005671A5" w:rsidP="005671A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Certificado medido que acredita (…)</w:t>
      </w:r>
    </w:p>
    <w:p w:rsidR="005671A5" w:rsidRDefault="005671A5" w:rsidP="005671A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Certificación de hospital que demuestra (…)</w:t>
      </w:r>
    </w:p>
    <w:p w:rsidR="005671A5" w:rsidRPr="005671A5" w:rsidRDefault="005671A5" w:rsidP="005671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</w:t>
      </w:r>
      <w:r w:rsidRPr="005671A5">
        <w:rPr>
          <w:b/>
          <w:sz w:val="28"/>
        </w:rPr>
        <w:t>Petición</w:t>
      </w:r>
    </w:p>
    <w:p w:rsidR="005671A5" w:rsidRDefault="005671A5" w:rsidP="005671A5">
      <w:pPr>
        <w:rPr>
          <w:sz w:val="28"/>
        </w:rPr>
      </w:pPr>
      <w:r>
        <w:rPr>
          <w:sz w:val="28"/>
        </w:rPr>
        <w:t>Por lo expuesto a vuestra señoría expresamente solicito:</w:t>
      </w:r>
    </w:p>
    <w:p w:rsidR="005671A5" w:rsidRDefault="005671A5" w:rsidP="005671A5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Se tenga planteada en tiempo y forma la justificación de la inasistencia a la audiencia preliminar.</w:t>
      </w:r>
    </w:p>
    <w:p w:rsidR="005671A5" w:rsidRDefault="005671A5" w:rsidP="005671A5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Sin mayores dilaciones y en la brevedad posible señale nueva audiencia preliminar.</w:t>
      </w:r>
    </w:p>
    <w:p w:rsidR="005671A5" w:rsidRDefault="005671A5" w:rsidP="005671A5">
      <w:pPr>
        <w:rPr>
          <w:sz w:val="28"/>
        </w:rPr>
      </w:pPr>
      <w:r w:rsidRPr="005671A5">
        <w:rPr>
          <w:b/>
          <w:sz w:val="28"/>
        </w:rPr>
        <w:t>Otrosí</w:t>
      </w:r>
      <w:r>
        <w:rPr>
          <w:sz w:val="28"/>
        </w:rPr>
        <w:t>.- cedula de las partes</w:t>
      </w:r>
    </w:p>
    <w:p w:rsidR="005671A5" w:rsidRDefault="005671A5" w:rsidP="005671A5">
      <w:pPr>
        <w:rPr>
          <w:sz w:val="28"/>
        </w:rPr>
      </w:pPr>
      <w:r>
        <w:rPr>
          <w:sz w:val="28"/>
        </w:rPr>
        <w:t xml:space="preserve">Es cuanto pido en justicia, esperando en </w:t>
      </w:r>
      <w:proofErr w:type="spellStart"/>
      <w:r>
        <w:rPr>
          <w:sz w:val="28"/>
        </w:rPr>
        <w:t>al</w:t>
      </w:r>
      <w:proofErr w:type="spellEnd"/>
      <w:r>
        <w:rPr>
          <w:sz w:val="28"/>
        </w:rPr>
        <w:t xml:space="preserve"> ciudad de Tupiza (Potosí) en fecha 14 de noviembre de2013.</w:t>
      </w:r>
    </w:p>
    <w:p w:rsidR="005671A5" w:rsidRDefault="005671A5" w:rsidP="005671A5">
      <w:pPr>
        <w:rPr>
          <w:sz w:val="28"/>
        </w:rPr>
      </w:pPr>
    </w:p>
    <w:p w:rsidR="005671A5" w:rsidRPr="005671A5" w:rsidRDefault="005671A5" w:rsidP="005671A5">
      <w:pPr>
        <w:jc w:val="center"/>
        <w:rPr>
          <w:sz w:val="28"/>
        </w:rPr>
      </w:pPr>
      <w:r w:rsidRPr="005671A5">
        <w:rPr>
          <w:sz w:val="28"/>
        </w:rPr>
        <w:t>Firma del interesado y del abogado</w:t>
      </w:r>
    </w:p>
    <w:sectPr w:rsidR="005671A5" w:rsidRPr="00567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D78"/>
    <w:multiLevelType w:val="hybridMultilevel"/>
    <w:tmpl w:val="D7706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6C97"/>
    <w:multiLevelType w:val="hybridMultilevel"/>
    <w:tmpl w:val="498296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6A3F39"/>
    <w:multiLevelType w:val="hybridMultilevel"/>
    <w:tmpl w:val="00AE8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B1"/>
    <w:rsid w:val="005671A5"/>
    <w:rsid w:val="00D73636"/>
    <w:rsid w:val="00E11AE0"/>
    <w:rsid w:val="00E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2015-08-01T00:12:00Z</dcterms:created>
  <dcterms:modified xsi:type="dcterms:W3CDTF">2015-08-01T00:33:00Z</dcterms:modified>
</cp:coreProperties>
</file>