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F8" w:rsidRDefault="008444F8" w:rsidP="008444F8">
      <w:pPr>
        <w:jc w:val="center"/>
        <w:rPr>
          <w:b/>
          <w:sz w:val="32"/>
          <w:u w:val="single"/>
        </w:rPr>
      </w:pPr>
      <w:r w:rsidRPr="008444F8">
        <w:rPr>
          <w:b/>
          <w:sz w:val="32"/>
          <w:u w:val="single"/>
        </w:rPr>
        <w:t>Planteamiento de Excepción Previa de Conciliación en Proceso Ordinario</w:t>
      </w:r>
    </w:p>
    <w:p w:rsidR="008444F8" w:rsidRDefault="008444F8" w:rsidP="008444F8">
      <w:pPr>
        <w:rPr>
          <w:sz w:val="32"/>
        </w:rPr>
      </w:pPr>
    </w:p>
    <w:p w:rsidR="00D73636" w:rsidRPr="00AA3E1A" w:rsidRDefault="00AA3E1A" w:rsidP="00AA3E1A">
      <w:pPr>
        <w:jc w:val="center"/>
        <w:rPr>
          <w:b/>
          <w:sz w:val="28"/>
        </w:rPr>
      </w:pPr>
      <w:r w:rsidRPr="00AA3E1A">
        <w:rPr>
          <w:b/>
          <w:sz w:val="28"/>
        </w:rPr>
        <w:t>Identificación</w:t>
      </w:r>
      <w:r w:rsidR="008444F8" w:rsidRPr="00AA3E1A">
        <w:rPr>
          <w:b/>
          <w:sz w:val="28"/>
        </w:rPr>
        <w:t xml:space="preserve"> de la autoridad judicial competente</w:t>
      </w:r>
    </w:p>
    <w:p w:rsidR="008444F8" w:rsidRDefault="008444F8" w:rsidP="008444F8">
      <w:pPr>
        <w:rPr>
          <w:sz w:val="28"/>
        </w:rPr>
      </w:pPr>
      <w:r>
        <w:rPr>
          <w:sz w:val="28"/>
        </w:rPr>
        <w:t xml:space="preserve">Señor Juez </w:t>
      </w:r>
      <w:r w:rsidR="00AA3E1A">
        <w:rPr>
          <w:sz w:val="28"/>
        </w:rPr>
        <w:t>Público</w:t>
      </w:r>
      <w:r>
        <w:rPr>
          <w:sz w:val="28"/>
        </w:rPr>
        <w:t xml:space="preserve"> Primer en lo Civil de la ciudad </w:t>
      </w:r>
      <w:proofErr w:type="spellStart"/>
      <w:r>
        <w:rPr>
          <w:sz w:val="28"/>
        </w:rPr>
        <w:t>Camiri</w:t>
      </w:r>
      <w:proofErr w:type="spellEnd"/>
    </w:p>
    <w:p w:rsidR="008444F8" w:rsidRPr="00AA3E1A" w:rsidRDefault="008444F8" w:rsidP="00AA3E1A">
      <w:pPr>
        <w:jc w:val="center"/>
        <w:rPr>
          <w:b/>
          <w:sz w:val="28"/>
        </w:rPr>
      </w:pPr>
      <w:r w:rsidRPr="00AA3E1A">
        <w:rPr>
          <w:b/>
          <w:sz w:val="28"/>
        </w:rPr>
        <w:t>Suma</w:t>
      </w:r>
    </w:p>
    <w:p w:rsidR="008444F8" w:rsidRDefault="008444F8" w:rsidP="008444F8">
      <w:pPr>
        <w:rPr>
          <w:sz w:val="28"/>
        </w:rPr>
      </w:pPr>
      <w:r>
        <w:rPr>
          <w:sz w:val="28"/>
        </w:rPr>
        <w:t xml:space="preserve">Interpone excepción previa de conciliación </w:t>
      </w:r>
      <w:bookmarkStart w:id="0" w:name="_GoBack"/>
      <w:r w:rsidRPr="006A2A91">
        <w:rPr>
          <w:sz w:val="16"/>
        </w:rPr>
        <w:t>406</w:t>
      </w:r>
      <w:bookmarkEnd w:id="0"/>
    </w:p>
    <w:p w:rsidR="00AA3E1A" w:rsidRPr="00AA3E1A" w:rsidRDefault="00AA3E1A" w:rsidP="00AA3E1A">
      <w:pPr>
        <w:jc w:val="center"/>
        <w:rPr>
          <w:b/>
          <w:sz w:val="28"/>
        </w:rPr>
      </w:pPr>
      <w:r w:rsidRPr="00AA3E1A">
        <w:rPr>
          <w:b/>
          <w:sz w:val="28"/>
        </w:rPr>
        <w:t>Identificación del demandado</w:t>
      </w:r>
    </w:p>
    <w:p w:rsidR="008444F8" w:rsidRDefault="008444F8" w:rsidP="008444F8">
      <w:pPr>
        <w:rPr>
          <w:sz w:val="28"/>
        </w:rPr>
      </w:pPr>
      <w:r>
        <w:rPr>
          <w:sz w:val="28"/>
        </w:rPr>
        <w:t>Gonzalo Arellano Arce, portador de la cedula de identidad Nº 42217787</w:t>
      </w:r>
      <w:r w:rsidRPr="008444F8">
        <w:t xml:space="preserve"> </w:t>
      </w:r>
      <w:proofErr w:type="spellStart"/>
      <w:r w:rsidRPr="008444F8">
        <w:rPr>
          <w:sz w:val="28"/>
        </w:rPr>
        <w:t>Tja</w:t>
      </w:r>
      <w:proofErr w:type="spellEnd"/>
      <w:r w:rsidRPr="008444F8">
        <w:rPr>
          <w:sz w:val="28"/>
        </w:rPr>
        <w:t xml:space="preserve">., mayor de edad y hábil por derecho, natural y vecina de esta ciudad, con </w:t>
      </w:r>
      <w:r>
        <w:rPr>
          <w:sz w:val="28"/>
        </w:rPr>
        <w:t xml:space="preserve">domicilio real en calle Libertad </w:t>
      </w:r>
      <w:r w:rsidRPr="008444F8">
        <w:rPr>
          <w:sz w:val="28"/>
        </w:rPr>
        <w:t xml:space="preserve"> Nº144 de esta ciudad, ante Ud., con las mayores consideraciones de respeto me presento</w:t>
      </w:r>
      <w:r>
        <w:rPr>
          <w:sz w:val="28"/>
        </w:rPr>
        <w:t xml:space="preserve"> dentro del proceso ordinario oral de nulidad de contrato seguido en mi contra por el demandante: Pablo Ruiz Castellanos, por ello legalmente, expongo y digo:</w:t>
      </w:r>
    </w:p>
    <w:p w:rsidR="008444F8" w:rsidRPr="00761795" w:rsidRDefault="008444F8" w:rsidP="00761795">
      <w:pPr>
        <w:jc w:val="center"/>
        <w:rPr>
          <w:b/>
          <w:sz w:val="28"/>
        </w:rPr>
      </w:pPr>
      <w:r w:rsidRPr="00761795">
        <w:rPr>
          <w:b/>
          <w:sz w:val="28"/>
        </w:rPr>
        <w:t>Objeto</w:t>
      </w:r>
    </w:p>
    <w:p w:rsidR="008444F8" w:rsidRPr="008444F8" w:rsidRDefault="008444F8" w:rsidP="008444F8">
      <w:pPr>
        <w:rPr>
          <w:sz w:val="28"/>
        </w:rPr>
      </w:pPr>
      <w:r w:rsidRPr="008444F8">
        <w:rPr>
          <w:sz w:val="28"/>
        </w:rPr>
        <w:t xml:space="preserve">En tiempo y forma oportuna vengo a interponer excepción previa de incompetencia </w:t>
      </w:r>
      <w:r>
        <w:rPr>
          <w:sz w:val="28"/>
        </w:rPr>
        <w:t xml:space="preserve">de conciliación </w:t>
      </w:r>
      <w:r w:rsidRPr="008444F8">
        <w:rPr>
          <w:sz w:val="28"/>
        </w:rPr>
        <w:t>prevista en Inc. I</w:t>
      </w:r>
      <w:r>
        <w:rPr>
          <w:sz w:val="28"/>
        </w:rPr>
        <w:t>0</w:t>
      </w:r>
      <w:r w:rsidRPr="008444F8">
        <w:rPr>
          <w:sz w:val="28"/>
        </w:rPr>
        <w:t>) del Art. 128 del Código de Procedimiento Civil, por los fundamentos de hecho y derecho que seguidamente señalo.</w:t>
      </w:r>
    </w:p>
    <w:p w:rsidR="008444F8" w:rsidRPr="00761795" w:rsidRDefault="008444F8" w:rsidP="00761795">
      <w:pPr>
        <w:jc w:val="center"/>
        <w:rPr>
          <w:b/>
          <w:sz w:val="28"/>
        </w:rPr>
      </w:pPr>
      <w:r w:rsidRPr="00761795">
        <w:rPr>
          <w:b/>
          <w:sz w:val="28"/>
        </w:rPr>
        <w:t>Exposición hechos que ameritan la excepción</w:t>
      </w:r>
    </w:p>
    <w:p w:rsidR="008444F8" w:rsidRDefault="008444F8" w:rsidP="008444F8">
      <w:pPr>
        <w:rPr>
          <w:sz w:val="28"/>
        </w:rPr>
      </w:pPr>
      <w:r w:rsidRPr="008444F8">
        <w:rPr>
          <w:sz w:val="28"/>
        </w:rPr>
        <w:t>La excepción previa de cosa juzgada tiene como fundamento los siguientes hechos:</w:t>
      </w:r>
    </w:p>
    <w:p w:rsidR="008444F8" w:rsidRDefault="008444F8" w:rsidP="008444F8">
      <w:pPr>
        <w:pStyle w:val="Prrafodelista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2DB3" wp14:editId="71C9263C">
                <wp:simplePos x="0" y="0"/>
                <wp:positionH relativeFrom="column">
                  <wp:posOffset>-118110</wp:posOffset>
                </wp:positionH>
                <wp:positionV relativeFrom="paragraph">
                  <wp:posOffset>355600</wp:posOffset>
                </wp:positionV>
                <wp:extent cx="13620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28pt" to="9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" strokecolor="black [3040]"/>
            </w:pict>
          </mc:Fallback>
        </mc:AlternateContent>
      </w:r>
      <w:r>
        <w:rPr>
          <w:sz w:val="28"/>
        </w:rPr>
        <w:t>407</w:t>
      </w:r>
    </w:p>
    <w:p w:rsidR="008444F8" w:rsidRDefault="008444F8" w:rsidP="008444F8">
      <w:pPr>
        <w:rPr>
          <w:sz w:val="28"/>
        </w:rPr>
      </w:pPr>
      <w:r>
        <w:rPr>
          <w:sz w:val="28"/>
        </w:rPr>
        <w:t>406 lo destacable de la conciliación es que las partes llegan a un acuerdo sobre derechos litigiosos, teniendo el mismo la calidad de cosa juzgada.</w:t>
      </w:r>
    </w:p>
    <w:p w:rsidR="008444F8" w:rsidRDefault="009A232B" w:rsidP="008444F8">
      <w:pPr>
        <w:rPr>
          <w:sz w:val="28"/>
        </w:rPr>
      </w:pPr>
      <w:r>
        <w:rPr>
          <w:sz w:val="28"/>
        </w:rPr>
        <w:t xml:space="preserve">407 Pueden plantearse uno o varios hechos, todo dependiendo del caso en concreto; empero deben ser interpuestos en forma ordenada y clara </w:t>
      </w:r>
      <w:r>
        <w:rPr>
          <w:sz w:val="28"/>
        </w:rPr>
        <w:lastRenderedPageBreak/>
        <w:t>con el objeto de facilitar su admisión o negación para la contraparte en su contestación y no afectar el derecho de defensa.</w:t>
      </w:r>
    </w:p>
    <w:p w:rsidR="009A232B" w:rsidRDefault="009A232B" w:rsidP="009A232B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En fecha de 23 de agosto de 2013 con la contraparte hemos </w:t>
      </w:r>
      <w:r w:rsidR="00761795">
        <w:rPr>
          <w:sz w:val="28"/>
        </w:rPr>
        <w:t>suscrito un acuerd</w:t>
      </w:r>
      <w:r>
        <w:rPr>
          <w:sz w:val="28"/>
        </w:rPr>
        <w:t xml:space="preserve">o conciliatorio sobre la validez del contrato  objeto del proceso, como </w:t>
      </w:r>
      <w:r w:rsidR="00761795">
        <w:rPr>
          <w:sz w:val="28"/>
        </w:rPr>
        <w:t>así</w:t>
      </w:r>
      <w:r>
        <w:rPr>
          <w:sz w:val="28"/>
        </w:rPr>
        <w:t xml:space="preserve"> pusimos fin a nuestras diferencias.</w:t>
      </w:r>
    </w:p>
    <w:p w:rsidR="009A232B" w:rsidRDefault="009A232B" w:rsidP="009A232B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Con la presente acción se pretende desconocer el acuerdo conciliatorio, por lo que (…)</w:t>
      </w:r>
    </w:p>
    <w:p w:rsidR="009A232B" w:rsidRPr="00761795" w:rsidRDefault="009A232B" w:rsidP="00761795">
      <w:pPr>
        <w:jc w:val="center"/>
        <w:rPr>
          <w:b/>
          <w:sz w:val="28"/>
        </w:rPr>
      </w:pPr>
      <w:r w:rsidRPr="00761795">
        <w:rPr>
          <w:b/>
          <w:sz w:val="28"/>
        </w:rPr>
        <w:t>Exposición del derecho de la excepción</w:t>
      </w:r>
    </w:p>
    <w:p w:rsidR="009A232B" w:rsidRDefault="009A232B" w:rsidP="009A232B">
      <w:pPr>
        <w:rPr>
          <w:sz w:val="28"/>
        </w:rPr>
      </w:pPr>
      <w:r>
        <w:rPr>
          <w:sz w:val="28"/>
        </w:rPr>
        <w:t xml:space="preserve">Por los hechos descritos anteriormente se tiene que el presente proceso no puede continuar por que las partes hemos arribado a un acuerdo total y definitivo sobre la </w:t>
      </w:r>
      <w:r w:rsidR="00761795">
        <w:rPr>
          <w:sz w:val="28"/>
        </w:rPr>
        <w:t>pretensión</w:t>
      </w:r>
      <w:r>
        <w:rPr>
          <w:sz w:val="28"/>
        </w:rPr>
        <w:t xml:space="preserve"> jurídica obj</w:t>
      </w:r>
      <w:r w:rsidR="00761795">
        <w:rPr>
          <w:sz w:val="28"/>
        </w:rPr>
        <w:t>e</w:t>
      </w:r>
      <w:r>
        <w:rPr>
          <w:sz w:val="28"/>
        </w:rPr>
        <w:t>to de la causa, tengo derecho a interponer la excepción de conciliación.</w:t>
      </w:r>
    </w:p>
    <w:p w:rsidR="009A232B" w:rsidRDefault="009A232B" w:rsidP="009A232B">
      <w:pPr>
        <w:rPr>
          <w:sz w:val="28"/>
        </w:rPr>
      </w:pPr>
      <w:r>
        <w:rPr>
          <w:sz w:val="28"/>
        </w:rPr>
        <w:t xml:space="preserve">El derecho que tengo invocado se encuentra respaldo por el Art. 949 del </w:t>
      </w:r>
      <w:r w:rsidR="00761795">
        <w:rPr>
          <w:sz w:val="28"/>
        </w:rPr>
        <w:t>Código</w:t>
      </w:r>
      <w:r>
        <w:rPr>
          <w:sz w:val="28"/>
        </w:rPr>
        <w:t xml:space="preserve"> Civil.</w:t>
      </w:r>
    </w:p>
    <w:p w:rsidR="009A232B" w:rsidRPr="00761795" w:rsidRDefault="00761795" w:rsidP="00761795">
      <w:pPr>
        <w:jc w:val="center"/>
        <w:rPr>
          <w:b/>
          <w:sz w:val="28"/>
        </w:rPr>
      </w:pPr>
      <w:r w:rsidRPr="00761795">
        <w:rPr>
          <w:b/>
          <w:sz w:val="28"/>
        </w:rPr>
        <w:t>Petición</w:t>
      </w:r>
    </w:p>
    <w:p w:rsidR="00761795" w:rsidRDefault="00761795" w:rsidP="009A232B">
      <w:pPr>
        <w:rPr>
          <w:sz w:val="28"/>
        </w:rPr>
      </w:pPr>
      <w:r>
        <w:rPr>
          <w:sz w:val="28"/>
        </w:rPr>
        <w:t>Por lo indicado a vuestra señoría expresamente solicito y pido:</w:t>
      </w:r>
    </w:p>
    <w:p w:rsidR="00761795" w:rsidRDefault="00761795" w:rsidP="00761795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Con carácter previo se resuelva la presente excepción luego del trámite previsto por la ley procesal civil.</w:t>
      </w:r>
    </w:p>
    <w:p w:rsidR="00761795" w:rsidRDefault="00761795" w:rsidP="00761795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Se dé por concluido el proceso y ordene el archivo definitivo de obrados.</w:t>
      </w:r>
    </w:p>
    <w:p w:rsidR="00761795" w:rsidRDefault="00761795" w:rsidP="00761795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Pronunciamiento favorable sobre costas.</w:t>
      </w:r>
    </w:p>
    <w:p w:rsidR="00761795" w:rsidRDefault="00761795" w:rsidP="00761795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Se imponga multa al actor por actuar con malicia y temeridad, conforme al Inc. 7) del Art. 213 del Código Procesal Civil.</w:t>
      </w:r>
    </w:p>
    <w:p w:rsidR="00761795" w:rsidRPr="00761795" w:rsidRDefault="00761795" w:rsidP="00761795">
      <w:pPr>
        <w:jc w:val="center"/>
        <w:rPr>
          <w:b/>
          <w:sz w:val="28"/>
        </w:rPr>
      </w:pPr>
      <w:r w:rsidRPr="00761795">
        <w:rPr>
          <w:b/>
          <w:sz w:val="28"/>
        </w:rPr>
        <w:t>Ofrecimiento de prueba para la admisión de la excepción</w:t>
      </w:r>
    </w:p>
    <w:p w:rsidR="00761795" w:rsidRPr="00761795" w:rsidRDefault="00761795" w:rsidP="00761795">
      <w:pPr>
        <w:rPr>
          <w:sz w:val="28"/>
        </w:rPr>
      </w:pPr>
      <w:r w:rsidRPr="00761795">
        <w:rPr>
          <w:sz w:val="28"/>
        </w:rPr>
        <w:t>Con la permisión establecida por el Art. 128 del Código de Procedimiento Civil ofrezco la siguiente prueba documental para la admisión y procedencia de la excepción:</w:t>
      </w:r>
    </w:p>
    <w:p w:rsidR="00761795" w:rsidRPr="00761795" w:rsidRDefault="00761795" w:rsidP="00761795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A fin de probar los hechos expuestos ofrezco como prueba pre constituida la conciliación que demuestra (…)</w:t>
      </w:r>
    </w:p>
    <w:p w:rsidR="00761795" w:rsidRPr="00761795" w:rsidRDefault="00761795" w:rsidP="00761795">
      <w:pPr>
        <w:rPr>
          <w:sz w:val="28"/>
        </w:rPr>
      </w:pPr>
      <w:r w:rsidRPr="00761795">
        <w:rPr>
          <w:b/>
          <w:sz w:val="28"/>
        </w:rPr>
        <w:lastRenderedPageBreak/>
        <w:t>Otrosí 1</w:t>
      </w:r>
      <w:r w:rsidRPr="00761795">
        <w:rPr>
          <w:sz w:val="28"/>
        </w:rPr>
        <w:t xml:space="preserve">º.-Sabre justas determinaciones en el domicilio electrónico </w:t>
      </w:r>
      <w:r w:rsidRPr="00761795">
        <w:rPr>
          <w:sz w:val="28"/>
          <w:u w:val="single"/>
        </w:rPr>
        <w:t>goncastri@poderjudicial.com.bo.</w:t>
      </w:r>
      <w:r w:rsidRPr="00761795">
        <w:rPr>
          <w:sz w:val="28"/>
        </w:rPr>
        <w:t xml:space="preserve"> Conforme al Art. 72 del Código Procesal Civil (2013) </w:t>
      </w:r>
    </w:p>
    <w:p w:rsidR="00761795" w:rsidRPr="00761795" w:rsidRDefault="00761795" w:rsidP="00761795">
      <w:pPr>
        <w:rPr>
          <w:sz w:val="28"/>
        </w:rPr>
      </w:pPr>
      <w:r w:rsidRPr="00761795">
        <w:rPr>
          <w:b/>
          <w:sz w:val="28"/>
        </w:rPr>
        <w:t>Otrosí 2º.</w:t>
      </w:r>
      <w:r w:rsidRPr="00761795">
        <w:rPr>
          <w:sz w:val="28"/>
        </w:rPr>
        <w:t>- Estaré</w:t>
      </w:r>
      <w:r>
        <w:rPr>
          <w:sz w:val="28"/>
        </w:rPr>
        <w:t xml:space="preserve"> al arancel mínimo del Colegio Departamental de Abogados</w:t>
      </w:r>
      <w:r w:rsidRPr="00761795">
        <w:rPr>
          <w:sz w:val="28"/>
        </w:rPr>
        <w:t>.</w:t>
      </w:r>
    </w:p>
    <w:p w:rsidR="00761795" w:rsidRPr="00761795" w:rsidRDefault="00761795" w:rsidP="00761795">
      <w:pPr>
        <w:rPr>
          <w:sz w:val="28"/>
        </w:rPr>
      </w:pPr>
      <w:r w:rsidRPr="00761795">
        <w:rPr>
          <w:sz w:val="28"/>
        </w:rPr>
        <w:t xml:space="preserve">Es cuanto pido en justicia, esperando en la ciudad de </w:t>
      </w:r>
      <w:r>
        <w:rPr>
          <w:sz w:val="28"/>
        </w:rPr>
        <w:t xml:space="preserve"> Camiri (Santa Cruz) en fecha 27 de noviembre de 2013.</w:t>
      </w:r>
    </w:p>
    <w:p w:rsidR="00761795" w:rsidRPr="00761795" w:rsidRDefault="00761795" w:rsidP="00761795">
      <w:pPr>
        <w:rPr>
          <w:sz w:val="28"/>
        </w:rPr>
      </w:pPr>
    </w:p>
    <w:p w:rsidR="00761795" w:rsidRPr="00761795" w:rsidRDefault="00761795" w:rsidP="00761795">
      <w:pPr>
        <w:jc w:val="center"/>
        <w:rPr>
          <w:sz w:val="28"/>
        </w:rPr>
      </w:pPr>
      <w:r w:rsidRPr="00761795">
        <w:rPr>
          <w:sz w:val="28"/>
        </w:rPr>
        <w:t>Firma de la interesada y del abogado</w:t>
      </w:r>
    </w:p>
    <w:sectPr w:rsidR="00761795" w:rsidRPr="00761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6B8"/>
    <w:multiLevelType w:val="hybridMultilevel"/>
    <w:tmpl w:val="65E43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86275"/>
    <w:multiLevelType w:val="hybridMultilevel"/>
    <w:tmpl w:val="B43CD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D4EF9"/>
    <w:multiLevelType w:val="hybridMultilevel"/>
    <w:tmpl w:val="BEAAF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F8"/>
    <w:rsid w:val="006A2A91"/>
    <w:rsid w:val="00761795"/>
    <w:rsid w:val="008444F8"/>
    <w:rsid w:val="009A232B"/>
    <w:rsid w:val="00AA3E1A"/>
    <w:rsid w:val="00D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2015-07-31T16:46:00Z</dcterms:created>
  <dcterms:modified xsi:type="dcterms:W3CDTF">2015-08-02T01:40:00Z</dcterms:modified>
</cp:coreProperties>
</file>