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1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SOLICITUD DE AUDIENCIA DE ASISTENCIA FAMILIAR.</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79" w:lineRule="auto"/>
        <w:ind w:left="20" w:right="400" w:firstLine="6.00000000000000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SEÑORADELJUZGADOlero.PÚBLICOMIXTOCIVILYCOMERCIAL E INSTRUCCIÓN EN LO PENAL DEL PLAN TRES MIL.-</w:t>
      </w:r>
    </w:p>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40" w:lineRule="auto"/>
        <w:ind w:left="2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Exp. </w:t>
      </w:r>
      <w:r w:rsidDel="00000000" w:rsidR="00000000" w:rsidRPr="00000000">
        <w:rPr>
          <w:rFonts w:ascii="Times New Roman" w:cs="Times New Roman" w:eastAsia="Times New Roman" w:hAnsi="Times New Roman"/>
          <w:rtl w:val="0"/>
        </w:rPr>
        <w:t xml:space="preserve">Nº 518/16</w:t>
      </w:r>
    </w:p>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40" w:lineRule="auto"/>
        <w:ind w:left="2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Nurej. 7050879</w:t>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Proceso. Asistencia Familiar.</w:t>
      </w:r>
    </w:p>
    <w:p w:rsidR="00000000" w:rsidDel="00000000" w:rsidP="00000000" w:rsidRDefault="00000000" w:rsidRPr="00000000" w14:paraId="0000000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 Familia.</w:t>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Solicito señale fecha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hora de audiencia.-</w:t>
      </w:r>
    </w:p>
    <w:p w:rsidR="00000000" w:rsidDel="00000000" w:rsidP="00000000" w:rsidRDefault="00000000" w:rsidRPr="00000000" w14:paraId="0000000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w:t>
      </w:r>
    </w:p>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280"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HILDA ZORAIDA CONDORI COBARRUBIA con C.I.Nº 58846624 S.C., de generales de ley ya conocidas por Vuestra Ilustre Autoridad, dentro del Proceso de asistencia Familiar contra el Sr. MARCELO OLIVER AGUILAR, me presento ante su autoridad, con todo respeto digo y pido:</w:t>
      </w:r>
    </w:p>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numPr>
          <w:ilvl w:val="0"/>
          <w:numId w:val="1"/>
        </w:numPr>
        <w:tabs>
          <w:tab w:val="left" w:leader="none" w:pos="580"/>
        </w:tabs>
        <w:spacing w:line="240" w:lineRule="auto"/>
        <w:ind w:left="580" w:hanging="562"/>
        <w:rPr>
          <w:sz w:val="24"/>
          <w:szCs w:val="24"/>
        </w:rPr>
      </w:pPr>
      <w:r w:rsidDel="00000000" w:rsidR="00000000" w:rsidRPr="00000000">
        <w:rPr>
          <w:rFonts w:ascii="Times New Roman" w:cs="Times New Roman" w:eastAsia="Times New Roman" w:hAnsi="Times New Roman"/>
          <w:sz w:val="26"/>
          <w:szCs w:val="26"/>
          <w:rtl w:val="0"/>
        </w:rPr>
        <w:t xml:space="preserve">ANTECEDENTES.-</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87" w:lineRule="auto"/>
        <w:ind w:left="20" w:right="20" w:firstLine="12.00000000000000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 juez. toda vez que mi persona por motivos ajenos a mi voluntad y por mucha carga laboral de Vuestra Ilustre Autoridad, no se pudo llevar a cabo la audiencia en fecha 18 de Mayo del 2017 a horas 09:00 P.M</w:t>
      </w:r>
    </w:p>
    <w:p w:rsidR="00000000" w:rsidDel="00000000" w:rsidP="00000000" w:rsidRDefault="00000000" w:rsidRPr="00000000" w14:paraId="00000016">
      <w:pPr>
        <w:spacing w:line="287" w:lineRule="auto"/>
        <w:ind w:left="20" w:right="20" w:firstLine="12.000000000000002"/>
        <w:jc w:val="both"/>
        <w:rPr>
          <w:rFonts w:ascii="Times New Roman" w:cs="Times New Roman" w:eastAsia="Times New Roman" w:hAnsi="Times New Roman"/>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numPr>
          <w:ilvl w:val="0"/>
          <w:numId w:val="2"/>
        </w:numPr>
        <w:tabs>
          <w:tab w:val="left" w:leader="none" w:pos="580"/>
        </w:tabs>
        <w:spacing w:line="240" w:lineRule="auto"/>
        <w:ind w:left="580" w:hanging="562"/>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PETITORIO.-</w:t>
      </w:r>
    </w:p>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312" w:lineRule="auto"/>
        <w:ind w:left="20" w:righ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todo lo expuesto Señor Juez, Amparado en el Art. 24 de la N.C.P.E., solicito señale nueva fecha y hora de audiencia de Asistencia Familiar.</w:t>
      </w:r>
    </w:p>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40" w:lineRule="auto"/>
        <w:jc w:val="center"/>
        <w:rPr/>
      </w:pPr>
      <w:r w:rsidDel="00000000" w:rsidR="00000000" w:rsidRPr="00000000">
        <w:rPr>
          <w:rFonts w:ascii="Times New Roman" w:cs="Times New Roman" w:eastAsia="Times New Roman" w:hAnsi="Times New Roman"/>
          <w:rtl w:val="0"/>
        </w:rPr>
        <w:t xml:space="preserve">Santa Cruz, 1 de junio del 20__.</w:t>
      </w:r>
      <w:r w:rsidDel="00000000" w:rsidR="00000000" w:rsidRPr="00000000">
        <w:rPr>
          <w:rtl w:val="0"/>
        </w:rPr>
      </w:r>
    </w:p>
    <w:sectPr>
      <w:type w:val="continuous"/>
      <w:pgSz w:h="16834" w:w="11909" w:orient="portrait"/>
      <w:pgMar w:bottom="198" w:top="279" w:left="1275.5905511811022" w:right="118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